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281C" w:rsidRDefault="0080281C" w:rsidP="0080281C">
      <w:pPr>
        <w:rPr>
          <w:rFonts w:ascii="Calibri" w:hAnsi="Calibri"/>
          <w:b/>
          <w:sz w:val="24"/>
          <w:szCs w:val="24"/>
          <w:lang w:val="es-CL"/>
        </w:rPr>
      </w:pPr>
    </w:p>
    <w:tbl>
      <w:tblPr>
        <w:tblpPr w:leftFromText="141" w:rightFromText="141" w:vertAnchor="text" w:horzAnchor="margin" w:tblpY="1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0"/>
        <w:gridCol w:w="4699"/>
        <w:gridCol w:w="2497"/>
      </w:tblGrid>
      <w:tr w:rsidR="002C6139" w:rsidRPr="004F16D3" w:rsidTr="00A30D55">
        <w:tc>
          <w:tcPr>
            <w:tcW w:w="2790" w:type="dxa"/>
            <w:shd w:val="clear" w:color="auto" w:fill="auto"/>
          </w:tcPr>
          <w:p w:rsidR="002C6139" w:rsidRPr="004F16D3" w:rsidRDefault="002C6139" w:rsidP="00A30D55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Curso: Séptimo </w:t>
            </w:r>
            <w:r w:rsidRPr="004F16D3">
              <w:rPr>
                <w:rFonts w:ascii="Calibri" w:hAnsi="Calibri" w:cs="Times New Roman"/>
                <w:b/>
              </w:rPr>
              <w:t xml:space="preserve"> Básico </w:t>
            </w:r>
          </w:p>
        </w:tc>
        <w:tc>
          <w:tcPr>
            <w:tcW w:w="4699" w:type="dxa"/>
            <w:shd w:val="clear" w:color="auto" w:fill="auto"/>
          </w:tcPr>
          <w:p w:rsidR="002C6139" w:rsidRPr="004F16D3" w:rsidRDefault="002C6139" w:rsidP="00A30D55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</w:rPr>
            </w:pPr>
            <w:r w:rsidRPr="004F16D3">
              <w:rPr>
                <w:rFonts w:ascii="Calibri" w:hAnsi="Calibri" w:cs="Times New Roman"/>
                <w:b/>
              </w:rPr>
              <w:t xml:space="preserve"> Tema:</w:t>
            </w:r>
            <w:r>
              <w:rPr>
                <w:rFonts w:ascii="Calibri" w:hAnsi="Calibri" w:cs="Times New Roman"/>
                <w:b/>
              </w:rPr>
              <w:t xml:space="preserve"> Civilización Romana. </w:t>
            </w:r>
          </w:p>
        </w:tc>
        <w:tc>
          <w:tcPr>
            <w:tcW w:w="2497" w:type="dxa"/>
            <w:shd w:val="clear" w:color="auto" w:fill="auto"/>
          </w:tcPr>
          <w:p w:rsidR="002C6139" w:rsidRPr="004F16D3" w:rsidRDefault="002C6139" w:rsidP="00A30D55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Fecha: 29-07</w:t>
            </w:r>
            <w:r w:rsidRPr="004F16D3">
              <w:rPr>
                <w:rFonts w:ascii="Calibri" w:hAnsi="Calibri" w:cs="Times New Roman"/>
                <w:b/>
              </w:rPr>
              <w:t>-2020.</w:t>
            </w:r>
          </w:p>
        </w:tc>
      </w:tr>
      <w:tr w:rsidR="002C6139" w:rsidRPr="00FB5F4F" w:rsidTr="00A30D55">
        <w:tc>
          <w:tcPr>
            <w:tcW w:w="9986" w:type="dxa"/>
            <w:gridSpan w:val="3"/>
            <w:shd w:val="clear" w:color="auto" w:fill="auto"/>
          </w:tcPr>
          <w:p w:rsidR="002C6139" w:rsidRPr="00FB5F4F" w:rsidRDefault="002C6139" w:rsidP="00A30D5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b/>
              </w:rPr>
              <w:t>Objetivo Aprendizaje (7</w:t>
            </w:r>
            <w:r w:rsidRPr="004F16D3">
              <w:rPr>
                <w:rFonts w:ascii="Calibri" w:hAnsi="Calibri" w:cs="Calibri"/>
                <w:b/>
              </w:rPr>
              <w:t xml:space="preserve">): </w:t>
            </w:r>
            <w:r w:rsidRPr="00D717B6">
              <w:rPr>
                <w:rFonts w:asciiTheme="minorHAnsi" w:hAnsiTheme="minorHAnsi" w:cstheme="minorHAnsi"/>
                <w:sz w:val="22"/>
              </w:rPr>
              <w:t>Relacionar las principales características de la civilización romana (derecho, organización burocrática y militar, infraestructura, esclavitud, entre otros) con la extensión territorial de su Imperio, la relación con los pueblos conquistados, el proceso de romanización y la posterior expansión del cristianismo.</w:t>
            </w:r>
            <w:r w:rsidRPr="00F4486D">
              <w:rPr>
                <w:rFonts w:asciiTheme="minorHAnsi" w:hAnsiTheme="minorHAnsi" w:cstheme="minorHAnsi"/>
                <w:sz w:val="20"/>
              </w:rPr>
              <w:t>(Registrar objetivo en el cuaderno).</w:t>
            </w:r>
          </w:p>
        </w:tc>
      </w:tr>
      <w:tr w:rsidR="002C6139" w:rsidRPr="004F16D3" w:rsidTr="00A30D55">
        <w:tc>
          <w:tcPr>
            <w:tcW w:w="9986" w:type="dxa"/>
            <w:gridSpan w:val="3"/>
            <w:shd w:val="clear" w:color="auto" w:fill="auto"/>
          </w:tcPr>
          <w:p w:rsidR="002C6139" w:rsidRPr="004F16D3" w:rsidRDefault="002C6139" w:rsidP="00A30D55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4F16D3">
              <w:rPr>
                <w:rFonts w:ascii="Calibri" w:hAnsi="Calibri" w:cs="Calibri"/>
                <w:b/>
              </w:rPr>
              <w:t>Actividad</w:t>
            </w:r>
            <w:r w:rsidRPr="004F16D3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 xml:space="preserve">Identifican las principales características de la civilización romana. </w:t>
            </w:r>
          </w:p>
        </w:tc>
      </w:tr>
    </w:tbl>
    <w:p w:rsidR="00724983" w:rsidRDefault="00724983" w:rsidP="0080281C">
      <w:pPr>
        <w:rPr>
          <w:rFonts w:ascii="Calibri" w:hAnsi="Calibri"/>
          <w:b/>
          <w:sz w:val="24"/>
          <w:szCs w:val="24"/>
        </w:rPr>
      </w:pPr>
    </w:p>
    <w:p w:rsidR="00B7248E" w:rsidRDefault="00DF5C7B" w:rsidP="00DF5C7B">
      <w:pPr>
        <w:tabs>
          <w:tab w:val="left" w:pos="3309"/>
        </w:tabs>
        <w:jc w:val="center"/>
        <w:rPr>
          <w:rFonts w:eastAsia="Arial Unicode MS"/>
          <w:sz w:val="48"/>
          <w:szCs w:val="24"/>
          <w:lang w:eastAsia="es-ES" w:bidi="he-IL"/>
        </w:rPr>
      </w:pPr>
      <w:r w:rsidRPr="00DF5C7B">
        <w:rPr>
          <w:rFonts w:eastAsia="Arial Unicode MS"/>
          <w:sz w:val="48"/>
          <w:szCs w:val="24"/>
          <w:highlight w:val="yellow"/>
          <w:lang w:eastAsia="es-ES" w:bidi="he-IL"/>
        </w:rPr>
        <w:t>Actividad</w:t>
      </w:r>
    </w:p>
    <w:p w:rsidR="00DF5C7B" w:rsidRDefault="00DF5C7B" w:rsidP="00DF5C7B">
      <w:pPr>
        <w:tabs>
          <w:tab w:val="left" w:pos="3309"/>
        </w:tabs>
        <w:spacing w:line="276" w:lineRule="auto"/>
        <w:ind w:firstLine="567"/>
        <w:jc w:val="both"/>
        <w:rPr>
          <w:rFonts w:eastAsia="Arial Unicode MS"/>
          <w:sz w:val="24"/>
          <w:szCs w:val="24"/>
          <w:lang w:eastAsia="es-ES" w:bidi="he-IL"/>
        </w:rPr>
      </w:pPr>
    </w:p>
    <w:p w:rsidR="00A30D55" w:rsidRDefault="00A30D55" w:rsidP="00DF5C7B">
      <w:pPr>
        <w:tabs>
          <w:tab w:val="left" w:pos="3309"/>
        </w:tabs>
        <w:spacing w:line="276" w:lineRule="auto"/>
        <w:ind w:firstLine="567"/>
        <w:jc w:val="both"/>
        <w:rPr>
          <w:rFonts w:eastAsia="Arial Unicode MS"/>
          <w:sz w:val="24"/>
          <w:szCs w:val="24"/>
          <w:lang w:eastAsia="es-ES" w:bidi="he-IL"/>
        </w:rPr>
      </w:pPr>
    </w:p>
    <w:p w:rsidR="00A30D55" w:rsidRDefault="00A30D55" w:rsidP="00DF5C7B">
      <w:pPr>
        <w:tabs>
          <w:tab w:val="left" w:pos="3309"/>
        </w:tabs>
        <w:spacing w:line="276" w:lineRule="auto"/>
        <w:ind w:firstLine="567"/>
        <w:jc w:val="both"/>
        <w:rPr>
          <w:rFonts w:eastAsia="Arial Unicode MS"/>
          <w:sz w:val="24"/>
          <w:szCs w:val="24"/>
          <w:lang w:eastAsia="es-ES" w:bidi="he-IL"/>
        </w:rPr>
      </w:pPr>
    </w:p>
    <w:p w:rsidR="00A30D55" w:rsidRDefault="00A30D55" w:rsidP="00DF5C7B">
      <w:pPr>
        <w:tabs>
          <w:tab w:val="left" w:pos="3309"/>
        </w:tabs>
        <w:spacing w:line="276" w:lineRule="auto"/>
        <w:ind w:firstLine="567"/>
        <w:jc w:val="both"/>
        <w:rPr>
          <w:rFonts w:eastAsia="Arial Unicode MS"/>
          <w:sz w:val="24"/>
          <w:szCs w:val="24"/>
          <w:lang w:eastAsia="es-ES" w:bidi="he-IL"/>
        </w:rPr>
      </w:pPr>
    </w:p>
    <w:p w:rsidR="00A30D55" w:rsidRDefault="00A30D55" w:rsidP="00DF5C7B">
      <w:pPr>
        <w:tabs>
          <w:tab w:val="left" w:pos="3309"/>
        </w:tabs>
        <w:spacing w:line="276" w:lineRule="auto"/>
        <w:ind w:firstLine="567"/>
        <w:jc w:val="both"/>
        <w:rPr>
          <w:rFonts w:eastAsia="Arial Unicode MS"/>
          <w:sz w:val="24"/>
          <w:szCs w:val="24"/>
          <w:lang w:eastAsia="es-ES" w:bidi="he-IL"/>
        </w:rPr>
      </w:pPr>
    </w:p>
    <w:p w:rsidR="00A30D55" w:rsidRDefault="00A30D55" w:rsidP="00DF5C7B">
      <w:pPr>
        <w:tabs>
          <w:tab w:val="left" w:pos="3309"/>
        </w:tabs>
        <w:spacing w:line="276" w:lineRule="auto"/>
        <w:ind w:firstLine="567"/>
        <w:jc w:val="both"/>
        <w:rPr>
          <w:rFonts w:eastAsia="Arial Unicode MS"/>
          <w:sz w:val="24"/>
          <w:szCs w:val="24"/>
          <w:lang w:eastAsia="es-ES" w:bidi="he-IL"/>
        </w:rPr>
      </w:pPr>
    </w:p>
    <w:p w:rsidR="00A30D55" w:rsidRDefault="00A30D55" w:rsidP="00DF5C7B">
      <w:pPr>
        <w:tabs>
          <w:tab w:val="left" w:pos="3309"/>
        </w:tabs>
        <w:spacing w:line="276" w:lineRule="auto"/>
        <w:ind w:firstLine="567"/>
        <w:jc w:val="both"/>
        <w:rPr>
          <w:rFonts w:eastAsia="Arial Unicode MS"/>
          <w:sz w:val="24"/>
          <w:szCs w:val="24"/>
          <w:lang w:eastAsia="es-ES" w:bidi="he-IL"/>
        </w:rPr>
      </w:pPr>
    </w:p>
    <w:p w:rsidR="00A30D55" w:rsidRPr="00DF5C7B" w:rsidRDefault="00A30D55" w:rsidP="00DF5C7B">
      <w:pPr>
        <w:tabs>
          <w:tab w:val="left" w:pos="3309"/>
        </w:tabs>
        <w:spacing w:line="276" w:lineRule="auto"/>
        <w:ind w:firstLine="567"/>
        <w:jc w:val="both"/>
        <w:rPr>
          <w:rFonts w:eastAsia="Arial Unicode MS"/>
          <w:sz w:val="24"/>
          <w:szCs w:val="24"/>
          <w:lang w:eastAsia="es-ES" w:bidi="he-IL"/>
        </w:rPr>
      </w:pPr>
    </w:p>
    <w:p w:rsidR="00DF5C7B" w:rsidRPr="00DF5C7B" w:rsidRDefault="00DF5C7B" w:rsidP="00DF5C7B">
      <w:pPr>
        <w:tabs>
          <w:tab w:val="left" w:pos="3309"/>
        </w:tabs>
        <w:jc w:val="both"/>
        <w:rPr>
          <w:rFonts w:eastAsia="Arial Unicode MS"/>
          <w:sz w:val="24"/>
          <w:szCs w:val="24"/>
          <w:lang w:eastAsia="es-ES" w:bidi="he-IL"/>
        </w:rPr>
      </w:pPr>
      <w:r w:rsidRPr="00DF5C7B">
        <w:rPr>
          <w:rFonts w:eastAsia="Arial Unicode MS"/>
          <w:sz w:val="24"/>
          <w:szCs w:val="24"/>
          <w:lang w:eastAsia="es-ES" w:bidi="he-IL"/>
        </w:rPr>
        <w:t>El fin de la monarquía</w:t>
      </w:r>
    </w:p>
    <w:p w:rsidR="00DF5C7B" w:rsidRPr="00DF5C7B" w:rsidRDefault="00DF5C7B" w:rsidP="00DF5C7B">
      <w:pPr>
        <w:tabs>
          <w:tab w:val="left" w:pos="3309"/>
        </w:tabs>
        <w:jc w:val="both"/>
        <w:rPr>
          <w:rFonts w:eastAsia="Arial Unicode MS"/>
          <w:sz w:val="24"/>
          <w:szCs w:val="24"/>
          <w:lang w:eastAsia="es-ES" w:bidi="he-IL"/>
        </w:rPr>
      </w:pPr>
      <w:r>
        <w:rPr>
          <w:rFonts w:eastAsia="Arial Unicode MS"/>
          <w:sz w:val="24"/>
          <w:szCs w:val="24"/>
          <w:lang w:eastAsia="es-ES" w:bidi="he-IL"/>
        </w:rPr>
        <w:t xml:space="preserve">“Una vez caído Tarquino, dos </w:t>
      </w:r>
      <w:r w:rsidRPr="00DF5C7B">
        <w:rPr>
          <w:rFonts w:eastAsia="Arial Unicode MS"/>
          <w:sz w:val="24"/>
          <w:szCs w:val="24"/>
          <w:lang w:eastAsia="es-ES" w:bidi="he-IL"/>
        </w:rPr>
        <w:t>nue</w:t>
      </w:r>
      <w:r>
        <w:rPr>
          <w:rFonts w:eastAsia="Arial Unicode MS"/>
          <w:sz w:val="24"/>
          <w:szCs w:val="24"/>
          <w:lang w:eastAsia="es-ES" w:bidi="he-IL"/>
        </w:rPr>
        <w:t>vos cónsules fueron elegidos para reemplazarlo, y una de sus primeras acciones lega</w:t>
      </w:r>
      <w:r w:rsidRPr="00DF5C7B">
        <w:rPr>
          <w:rFonts w:eastAsia="Arial Unicode MS"/>
          <w:sz w:val="24"/>
          <w:szCs w:val="24"/>
          <w:lang w:eastAsia="es-ES" w:bidi="he-IL"/>
        </w:rPr>
        <w:t>les</w:t>
      </w:r>
      <w:r>
        <w:rPr>
          <w:rFonts w:eastAsia="Arial Unicode MS"/>
          <w:sz w:val="24"/>
          <w:szCs w:val="24"/>
          <w:lang w:eastAsia="es-ES" w:bidi="he-IL"/>
        </w:rPr>
        <w:t xml:space="preserve"> fue la de dar vida jurídica a esta convicción. Desde ese día en adelante todo romano tuvo el derecho de quitar la vida a </w:t>
      </w:r>
      <w:r w:rsidRPr="00DF5C7B">
        <w:rPr>
          <w:rFonts w:eastAsia="Arial Unicode MS"/>
          <w:sz w:val="24"/>
          <w:szCs w:val="24"/>
          <w:lang w:eastAsia="es-ES" w:bidi="he-IL"/>
        </w:rPr>
        <w:t>quien intentara coronarse rey”.</w:t>
      </w:r>
    </w:p>
    <w:p w:rsidR="002C6139" w:rsidRDefault="00DF5C7B" w:rsidP="00C32EBB">
      <w:pPr>
        <w:tabs>
          <w:tab w:val="left" w:pos="3309"/>
        </w:tabs>
        <w:jc w:val="both"/>
        <w:rPr>
          <w:rFonts w:eastAsia="Arial Unicode MS"/>
          <w:sz w:val="24"/>
          <w:szCs w:val="24"/>
          <w:lang w:eastAsia="es-ES" w:bidi="he-IL"/>
        </w:rPr>
      </w:pPr>
      <w:r w:rsidRPr="00DF5C7B">
        <w:rPr>
          <w:rFonts w:eastAsia="Arial Unicode MS"/>
          <w:sz w:val="24"/>
          <w:szCs w:val="24"/>
          <w:lang w:eastAsia="es-ES" w:bidi="he-IL"/>
        </w:rPr>
        <w:t xml:space="preserve">Vidal, </w:t>
      </w:r>
      <w:r>
        <w:rPr>
          <w:rFonts w:eastAsia="Arial Unicode MS"/>
          <w:sz w:val="24"/>
          <w:szCs w:val="24"/>
          <w:lang w:eastAsia="es-ES" w:bidi="he-IL"/>
        </w:rPr>
        <w:t>G. (2001). Retratos de la An</w:t>
      </w:r>
      <w:r w:rsidRPr="00DF5C7B">
        <w:rPr>
          <w:rFonts w:eastAsia="Arial Unicode MS"/>
          <w:sz w:val="24"/>
          <w:szCs w:val="24"/>
          <w:lang w:eastAsia="es-ES" w:bidi="he-IL"/>
        </w:rPr>
        <w:t>tig</w:t>
      </w:r>
      <w:r>
        <w:rPr>
          <w:rFonts w:eastAsia="Arial Unicode MS"/>
          <w:sz w:val="24"/>
          <w:szCs w:val="24"/>
          <w:lang w:eastAsia="es-ES" w:bidi="he-IL"/>
        </w:rPr>
        <w:t>üedad romana y la primera cris</w:t>
      </w:r>
      <w:r w:rsidRPr="00DF5C7B">
        <w:rPr>
          <w:rFonts w:eastAsia="Arial Unicode MS"/>
          <w:sz w:val="24"/>
          <w:szCs w:val="24"/>
          <w:lang w:eastAsia="es-ES" w:bidi="he-IL"/>
        </w:rPr>
        <w:t>tiandad. Santiago: Universitaria.</w:t>
      </w:r>
    </w:p>
    <w:p w:rsidR="002C6139" w:rsidRPr="002C6139" w:rsidRDefault="002C6139" w:rsidP="00C32EBB">
      <w:pPr>
        <w:tabs>
          <w:tab w:val="left" w:pos="3309"/>
        </w:tabs>
        <w:jc w:val="both"/>
        <w:rPr>
          <w:rFonts w:eastAsia="Arial Unicode MS"/>
          <w:sz w:val="24"/>
          <w:szCs w:val="24"/>
          <w:lang w:eastAsia="es-ES" w:bidi="he-IL"/>
        </w:rPr>
      </w:pPr>
    </w:p>
    <w:p w:rsidR="00B7248E" w:rsidRDefault="00DF5C7B" w:rsidP="00C32EB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  <w:r>
        <w:rPr>
          <w:rFonts w:ascii="Calibri" w:eastAsia="Arial Unicode MS" w:hAnsi="Calibri"/>
          <w:sz w:val="24"/>
          <w:szCs w:val="24"/>
          <w:lang w:eastAsia="es-ES" w:bidi="he-IL"/>
        </w:rPr>
        <w:t xml:space="preserve">Según el texto responda: </w:t>
      </w:r>
    </w:p>
    <w:p w:rsidR="00DF5C7B" w:rsidRDefault="00DF5C7B" w:rsidP="00DF5C7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  <w:r>
        <w:rPr>
          <w:rFonts w:ascii="Calibri" w:eastAsia="Arial Unicode MS" w:hAnsi="Calibri"/>
          <w:sz w:val="24"/>
          <w:szCs w:val="24"/>
          <w:lang w:eastAsia="es-ES" w:bidi="he-IL"/>
        </w:rPr>
        <w:t>¿Q</w:t>
      </w:r>
      <w:r w:rsidRPr="00DF5C7B">
        <w:rPr>
          <w:rFonts w:ascii="Calibri" w:eastAsia="Arial Unicode MS" w:hAnsi="Calibri"/>
          <w:sz w:val="24"/>
          <w:szCs w:val="24"/>
          <w:lang w:eastAsia="es-ES" w:bidi="he-IL"/>
        </w:rPr>
        <w:t>ué</w:t>
      </w:r>
      <w:r>
        <w:rPr>
          <w:rFonts w:ascii="Calibri" w:eastAsia="Arial Unicode MS" w:hAnsi="Calibri"/>
          <w:sz w:val="24"/>
          <w:szCs w:val="24"/>
          <w:lang w:eastAsia="es-ES" w:bidi="he-IL"/>
        </w:rPr>
        <w:t xml:space="preserve"> les ocurriría a los ciudadanos </w:t>
      </w:r>
      <w:r w:rsidRPr="00DF5C7B">
        <w:rPr>
          <w:rFonts w:ascii="Calibri" w:eastAsia="Arial Unicode MS" w:hAnsi="Calibri"/>
          <w:sz w:val="24"/>
          <w:szCs w:val="24"/>
          <w:lang w:eastAsia="es-ES" w:bidi="he-IL"/>
        </w:rPr>
        <w:t>que intentaran establecer una monarquía?</w:t>
      </w:r>
      <w:r>
        <w:rPr>
          <w:rFonts w:ascii="Calibri" w:eastAsia="Arial Unicode MS" w:hAnsi="Calibri"/>
          <w:sz w:val="24"/>
          <w:szCs w:val="24"/>
          <w:lang w:eastAsia="es-ES" w:bidi="he-IL"/>
        </w:rPr>
        <w:t xml:space="preserve"> Explique con sus palabras. </w:t>
      </w:r>
    </w:p>
    <w:p w:rsidR="00DF5C7B" w:rsidRDefault="00DF5C7B" w:rsidP="00DF5C7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</w:p>
    <w:p w:rsidR="002C6139" w:rsidRDefault="002C6139" w:rsidP="00DF5C7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</w:p>
    <w:p w:rsidR="002C6139" w:rsidRDefault="002C6139" w:rsidP="00DF5C7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</w:p>
    <w:p w:rsidR="002C6139" w:rsidRDefault="002C6139" w:rsidP="00DF5C7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  <w:r>
        <w:rPr>
          <w:rFonts w:ascii="Calibri" w:eastAsia="Arial Unicode MS" w:hAnsi="Calibri"/>
          <w:sz w:val="24"/>
          <w:szCs w:val="24"/>
          <w:lang w:eastAsia="es-ES" w:bidi="he-IL"/>
        </w:rPr>
        <w:t>¿Cómo se divide el período monárquico romano?</w:t>
      </w:r>
    </w:p>
    <w:p w:rsidR="002C6139" w:rsidRDefault="002C6139" w:rsidP="00DF5C7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</w:p>
    <w:p w:rsidR="002C6139" w:rsidRDefault="002C6139" w:rsidP="00DF5C7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</w:p>
    <w:p w:rsidR="002C6139" w:rsidRDefault="002C6139" w:rsidP="00DF5C7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</w:p>
    <w:p w:rsidR="002C6139" w:rsidRDefault="002C6139" w:rsidP="00DF5C7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</w:p>
    <w:p w:rsidR="002C6139" w:rsidRDefault="002C6139" w:rsidP="00DF5C7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</w:p>
    <w:p w:rsidR="00DF5C7B" w:rsidRDefault="00D4366B" w:rsidP="00DF5C7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  <w:r>
        <w:rPr>
          <w:rFonts w:ascii="Calibri" w:eastAsia="Arial Unicode MS" w:hAnsi="Calibri"/>
          <w:noProof/>
          <w:sz w:val="24"/>
          <w:szCs w:val="24"/>
          <w:lang w:val="es-CL" w:eastAsia="es-CL"/>
        </w:rPr>
        <w:lastRenderedPageBreak/>
        <w:drawing>
          <wp:inline distT="0" distB="0" distL="0" distR="0">
            <wp:extent cx="6661150" cy="3448050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gistraturas romana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C7B" w:rsidRDefault="00DF5C7B" w:rsidP="00DF5C7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</w:p>
    <w:p w:rsidR="00D4366B" w:rsidRDefault="00D4366B" w:rsidP="00DF5C7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  <w:r>
        <w:rPr>
          <w:rFonts w:ascii="Calibri" w:eastAsia="Arial Unicode MS" w:hAnsi="Calibri"/>
          <w:sz w:val="24"/>
          <w:szCs w:val="24"/>
          <w:lang w:eastAsia="es-ES" w:bidi="he-IL"/>
        </w:rPr>
        <w:t xml:space="preserve">Según el cuadro busque características generales de las magistraturas (sólo las primeras 6) y responda lo siguiente: </w:t>
      </w:r>
    </w:p>
    <w:p w:rsidR="00DF5C7B" w:rsidRDefault="00DF5C7B" w:rsidP="00DF5C7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</w:p>
    <w:p w:rsidR="00B7248E" w:rsidRPr="00D4366B" w:rsidRDefault="00D4366B" w:rsidP="00C32EBB">
      <w:pPr>
        <w:tabs>
          <w:tab w:val="left" w:pos="3309"/>
        </w:tabs>
        <w:jc w:val="both"/>
        <w:rPr>
          <w:rFonts w:ascii="Calibri" w:eastAsia="Arial Unicode MS" w:hAnsi="Calibri"/>
          <w:sz w:val="24"/>
          <w:szCs w:val="24"/>
          <w:lang w:eastAsia="es-ES" w:bidi="he-IL"/>
        </w:rPr>
      </w:pPr>
      <w:r w:rsidRPr="00D4366B">
        <w:rPr>
          <w:rFonts w:ascii="Calibri" w:eastAsia="Arial Unicode MS" w:hAnsi="Calibri"/>
          <w:sz w:val="24"/>
          <w:szCs w:val="24"/>
          <w:lang w:eastAsia="es-ES" w:bidi="he-IL"/>
        </w:rPr>
        <w:t>¿Cuáles eran las car</w:t>
      </w:r>
      <w:r>
        <w:rPr>
          <w:rFonts w:ascii="Calibri" w:eastAsia="Arial Unicode MS" w:hAnsi="Calibri"/>
          <w:sz w:val="24"/>
          <w:szCs w:val="24"/>
          <w:lang w:eastAsia="es-ES" w:bidi="he-IL"/>
        </w:rPr>
        <w:t>acterísticas de las magistratu</w:t>
      </w:r>
      <w:r w:rsidRPr="00D4366B">
        <w:rPr>
          <w:rFonts w:ascii="Calibri" w:eastAsia="Arial Unicode MS" w:hAnsi="Calibri"/>
          <w:sz w:val="24"/>
          <w:szCs w:val="24"/>
          <w:lang w:eastAsia="es-ES" w:bidi="he-IL"/>
        </w:rPr>
        <w:t>ras romanas?</w:t>
      </w:r>
      <w:r>
        <w:rPr>
          <w:rFonts w:ascii="Calibri" w:eastAsia="Arial Unicode MS" w:hAnsi="Calibri"/>
          <w:sz w:val="24"/>
          <w:szCs w:val="24"/>
          <w:lang w:eastAsia="es-ES" w:bidi="he-IL"/>
        </w:rPr>
        <w:t xml:space="preserve"> Explique con sus palabras. </w:t>
      </w: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B7248E" w:rsidRDefault="00B7248E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2C6139" w:rsidRDefault="002C6139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2C6139" w:rsidRDefault="002C6139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D4366B" w:rsidRDefault="00D4366B" w:rsidP="00C32EBB">
      <w:pPr>
        <w:tabs>
          <w:tab w:val="left" w:pos="3309"/>
        </w:tabs>
        <w:jc w:val="both"/>
        <w:rPr>
          <w:sz w:val="24"/>
          <w:lang w:eastAsia="es-ES" w:bidi="he-IL"/>
        </w:rPr>
      </w:pPr>
      <w:r>
        <w:rPr>
          <w:sz w:val="24"/>
          <w:lang w:eastAsia="es-ES" w:bidi="he-IL"/>
        </w:rPr>
        <w:t xml:space="preserve">¿Cuál era la importancia de los tribunos plebes? Explique con sus palabras. </w:t>
      </w:r>
    </w:p>
    <w:p w:rsidR="00D4366B" w:rsidRDefault="00D4366B" w:rsidP="00C32EBB">
      <w:pPr>
        <w:tabs>
          <w:tab w:val="left" w:pos="3309"/>
        </w:tabs>
        <w:jc w:val="both"/>
        <w:rPr>
          <w:sz w:val="24"/>
          <w:lang w:eastAsia="es-ES" w:bidi="he-IL"/>
        </w:rPr>
      </w:pPr>
    </w:p>
    <w:p w:rsidR="00D4366B" w:rsidRDefault="00D4366B" w:rsidP="00C32EBB">
      <w:pPr>
        <w:tabs>
          <w:tab w:val="left" w:pos="3309"/>
        </w:tabs>
        <w:jc w:val="both"/>
        <w:rPr>
          <w:sz w:val="24"/>
          <w:lang w:eastAsia="es-ES" w:bidi="he-IL"/>
        </w:rPr>
      </w:pPr>
    </w:p>
    <w:p w:rsidR="00D4366B" w:rsidRDefault="00D4366B" w:rsidP="00C32EBB">
      <w:pPr>
        <w:tabs>
          <w:tab w:val="left" w:pos="3309"/>
        </w:tabs>
        <w:jc w:val="both"/>
        <w:rPr>
          <w:sz w:val="24"/>
          <w:lang w:eastAsia="es-ES" w:bidi="he-IL"/>
        </w:rPr>
      </w:pPr>
    </w:p>
    <w:p w:rsidR="00D4366B" w:rsidRDefault="00D4366B" w:rsidP="00C32EBB">
      <w:pPr>
        <w:tabs>
          <w:tab w:val="left" w:pos="3309"/>
        </w:tabs>
        <w:jc w:val="both"/>
        <w:rPr>
          <w:sz w:val="24"/>
          <w:lang w:eastAsia="es-ES" w:bidi="he-IL"/>
        </w:rPr>
      </w:pPr>
    </w:p>
    <w:p w:rsidR="00D619C3" w:rsidRDefault="00D619C3" w:rsidP="00C32EBB">
      <w:pPr>
        <w:tabs>
          <w:tab w:val="left" w:pos="3309"/>
        </w:tabs>
        <w:jc w:val="both"/>
        <w:rPr>
          <w:sz w:val="24"/>
          <w:lang w:eastAsia="es-ES" w:bidi="he-IL"/>
        </w:rPr>
      </w:pPr>
    </w:p>
    <w:p w:rsidR="00D4366B" w:rsidRDefault="00D4366B" w:rsidP="00C32EBB">
      <w:pPr>
        <w:tabs>
          <w:tab w:val="left" w:pos="3309"/>
        </w:tabs>
        <w:jc w:val="both"/>
        <w:rPr>
          <w:sz w:val="24"/>
          <w:lang w:eastAsia="es-ES" w:bidi="he-IL"/>
        </w:rPr>
      </w:pPr>
    </w:p>
    <w:p w:rsidR="00D4366B" w:rsidRPr="00D4366B" w:rsidRDefault="00D4366B" w:rsidP="00D4366B">
      <w:pPr>
        <w:tabs>
          <w:tab w:val="left" w:pos="3309"/>
        </w:tabs>
        <w:jc w:val="both"/>
        <w:rPr>
          <w:sz w:val="24"/>
          <w:lang w:eastAsia="es-ES" w:bidi="he-IL"/>
        </w:rPr>
      </w:pPr>
      <w:r w:rsidRPr="00D4366B">
        <w:rPr>
          <w:sz w:val="24"/>
          <w:lang w:eastAsia="es-ES" w:bidi="he-IL"/>
        </w:rPr>
        <w:t>La importancia de la ciudadanía</w:t>
      </w:r>
    </w:p>
    <w:p w:rsidR="00D4366B" w:rsidRPr="00D4366B" w:rsidRDefault="00D4366B" w:rsidP="00D4366B">
      <w:pPr>
        <w:tabs>
          <w:tab w:val="left" w:pos="3309"/>
        </w:tabs>
        <w:jc w:val="both"/>
        <w:rPr>
          <w:sz w:val="24"/>
          <w:lang w:eastAsia="es-ES" w:bidi="he-IL"/>
        </w:rPr>
      </w:pPr>
      <w:r w:rsidRPr="00D4366B">
        <w:rPr>
          <w:sz w:val="24"/>
          <w:lang w:eastAsia="es-ES" w:bidi="he-IL"/>
        </w:rPr>
        <w:t>“El tribuno mandó llevarlo dentro del cu</w:t>
      </w:r>
      <w:r>
        <w:rPr>
          <w:sz w:val="24"/>
          <w:lang w:eastAsia="es-ES" w:bidi="he-IL"/>
        </w:rPr>
        <w:t xml:space="preserve">artel y dijo que lo sometieran </w:t>
      </w:r>
      <w:r w:rsidRPr="00D4366B">
        <w:rPr>
          <w:sz w:val="24"/>
          <w:lang w:eastAsia="es-ES" w:bidi="he-IL"/>
        </w:rPr>
        <w:t xml:space="preserve">a los azotes (…). Cuando le tenían estirado </w:t>
      </w:r>
      <w:r>
        <w:rPr>
          <w:sz w:val="24"/>
          <w:lang w:eastAsia="es-ES" w:bidi="he-IL"/>
        </w:rPr>
        <w:t xml:space="preserve">con las correas, dijo Pablo al </w:t>
      </w:r>
      <w:r w:rsidRPr="00D4366B">
        <w:rPr>
          <w:sz w:val="24"/>
          <w:lang w:eastAsia="es-ES" w:bidi="he-IL"/>
        </w:rPr>
        <w:t>centurión que estaba allí: ‘¿Os es lícit</w:t>
      </w:r>
      <w:r>
        <w:rPr>
          <w:sz w:val="24"/>
          <w:lang w:eastAsia="es-ES" w:bidi="he-IL"/>
        </w:rPr>
        <w:t xml:space="preserve">o azotar a un ciudadano romano </w:t>
      </w:r>
      <w:r w:rsidRPr="00D4366B">
        <w:rPr>
          <w:sz w:val="24"/>
          <w:lang w:eastAsia="es-ES" w:bidi="he-IL"/>
        </w:rPr>
        <w:t>sin haberlo juzgado?’. Al oír esto el ce</w:t>
      </w:r>
      <w:r>
        <w:rPr>
          <w:sz w:val="24"/>
          <w:lang w:eastAsia="es-ES" w:bidi="he-IL"/>
        </w:rPr>
        <w:t xml:space="preserve">nturión fue donde el tribuno y </w:t>
      </w:r>
      <w:r w:rsidRPr="00D4366B">
        <w:rPr>
          <w:sz w:val="24"/>
          <w:lang w:eastAsia="es-ES" w:bidi="he-IL"/>
        </w:rPr>
        <w:t>le dijo: ‘¿Qué vas a hacer? Este hombr</w:t>
      </w:r>
      <w:r>
        <w:rPr>
          <w:sz w:val="24"/>
          <w:lang w:eastAsia="es-ES" w:bidi="he-IL"/>
        </w:rPr>
        <w:t xml:space="preserve">e es ciudadano romano’. Acudió </w:t>
      </w:r>
      <w:r w:rsidRPr="00D4366B">
        <w:rPr>
          <w:sz w:val="24"/>
          <w:lang w:eastAsia="es-ES" w:bidi="he-IL"/>
        </w:rPr>
        <w:t>el tribuno y le preguntó: ‘Dime, ¿eres</w:t>
      </w:r>
      <w:r>
        <w:rPr>
          <w:sz w:val="24"/>
          <w:lang w:eastAsia="es-ES" w:bidi="he-IL"/>
        </w:rPr>
        <w:t xml:space="preserve"> ciudadano romano?’ —‘Sí’, res</w:t>
      </w:r>
      <w:r w:rsidRPr="00D4366B">
        <w:rPr>
          <w:sz w:val="24"/>
          <w:lang w:eastAsia="es-ES" w:bidi="he-IL"/>
        </w:rPr>
        <w:t xml:space="preserve">pondió. —‘Yo, dijo el tribuno, conseguí </w:t>
      </w:r>
      <w:r>
        <w:rPr>
          <w:sz w:val="24"/>
          <w:lang w:eastAsia="es-ES" w:bidi="he-IL"/>
        </w:rPr>
        <w:t xml:space="preserve">esta ciudadanía por una fuerte </w:t>
      </w:r>
      <w:r w:rsidRPr="00D4366B">
        <w:rPr>
          <w:sz w:val="24"/>
          <w:lang w:eastAsia="es-ES" w:bidi="he-IL"/>
        </w:rPr>
        <w:t>suma’. —‘Pues yo lo soy de nacimiento’. A</w:t>
      </w:r>
      <w:r>
        <w:rPr>
          <w:sz w:val="24"/>
          <w:lang w:eastAsia="es-ES" w:bidi="he-IL"/>
        </w:rPr>
        <w:t xml:space="preserve">l momento se retiraron los que </w:t>
      </w:r>
      <w:r w:rsidRPr="00D4366B">
        <w:rPr>
          <w:sz w:val="24"/>
          <w:lang w:eastAsia="es-ES" w:bidi="he-IL"/>
        </w:rPr>
        <w:t>iban a darle tormento. El tribuno temió al</w:t>
      </w:r>
      <w:r>
        <w:rPr>
          <w:sz w:val="24"/>
          <w:lang w:eastAsia="es-ES" w:bidi="he-IL"/>
        </w:rPr>
        <w:t xml:space="preserve"> darse cuenta que lo habían </w:t>
      </w:r>
      <w:r w:rsidRPr="00D4366B">
        <w:rPr>
          <w:sz w:val="24"/>
          <w:lang w:eastAsia="es-ES" w:bidi="he-IL"/>
        </w:rPr>
        <w:t>encadenado siendo ciudadano romano”.</w:t>
      </w:r>
    </w:p>
    <w:p w:rsidR="00D4366B" w:rsidRDefault="00D4366B" w:rsidP="00D4366B">
      <w:pPr>
        <w:tabs>
          <w:tab w:val="left" w:pos="3309"/>
        </w:tabs>
        <w:jc w:val="both"/>
        <w:rPr>
          <w:sz w:val="24"/>
          <w:lang w:eastAsia="es-ES" w:bidi="he-IL"/>
        </w:rPr>
      </w:pPr>
      <w:r w:rsidRPr="00D4366B">
        <w:rPr>
          <w:sz w:val="24"/>
          <w:lang w:eastAsia="es-ES" w:bidi="he-IL"/>
        </w:rPr>
        <w:t>Lucas. Hechos de los apóstoles, 22.</w:t>
      </w:r>
    </w:p>
    <w:p w:rsidR="00D4366B" w:rsidRDefault="00D4366B" w:rsidP="00D4366B">
      <w:pPr>
        <w:tabs>
          <w:tab w:val="left" w:pos="3309"/>
        </w:tabs>
        <w:jc w:val="both"/>
        <w:rPr>
          <w:sz w:val="24"/>
          <w:lang w:eastAsia="es-ES" w:bidi="he-IL"/>
        </w:rPr>
      </w:pPr>
      <w:r>
        <w:rPr>
          <w:sz w:val="24"/>
          <w:lang w:eastAsia="es-ES" w:bidi="he-IL"/>
        </w:rPr>
        <w:t xml:space="preserve"> Según lo anterior responda:</w:t>
      </w:r>
    </w:p>
    <w:p w:rsidR="00D4366B" w:rsidRDefault="00D4366B" w:rsidP="00D4366B">
      <w:pPr>
        <w:tabs>
          <w:tab w:val="left" w:pos="3309"/>
        </w:tabs>
        <w:jc w:val="both"/>
        <w:rPr>
          <w:sz w:val="24"/>
          <w:lang w:eastAsia="es-ES" w:bidi="he-IL"/>
        </w:rPr>
      </w:pPr>
    </w:p>
    <w:p w:rsidR="00D4366B" w:rsidRDefault="00D4366B" w:rsidP="00D4366B">
      <w:pPr>
        <w:tabs>
          <w:tab w:val="left" w:pos="3309"/>
        </w:tabs>
        <w:jc w:val="both"/>
        <w:rPr>
          <w:sz w:val="24"/>
          <w:lang w:eastAsia="es-ES" w:bidi="he-IL"/>
        </w:rPr>
      </w:pPr>
      <w:r>
        <w:rPr>
          <w:sz w:val="24"/>
          <w:lang w:eastAsia="es-ES" w:bidi="he-IL"/>
        </w:rPr>
        <w:t>¿Q</w:t>
      </w:r>
      <w:r w:rsidRPr="00D4366B">
        <w:rPr>
          <w:sz w:val="24"/>
          <w:lang w:eastAsia="es-ES" w:bidi="he-IL"/>
        </w:rPr>
        <w:t>ué i</w:t>
      </w:r>
      <w:r>
        <w:rPr>
          <w:sz w:val="24"/>
          <w:lang w:eastAsia="es-ES" w:bidi="he-IL"/>
        </w:rPr>
        <w:t xml:space="preserve">mportancia tenía la ciudadanía </w:t>
      </w:r>
      <w:r w:rsidR="00BE62D0">
        <w:rPr>
          <w:sz w:val="24"/>
          <w:lang w:eastAsia="es-ES" w:bidi="he-IL"/>
        </w:rPr>
        <w:t>entre los romana</w:t>
      </w:r>
      <w:bookmarkStart w:id="0" w:name="_GoBack"/>
      <w:bookmarkEnd w:id="0"/>
      <w:r w:rsidRPr="00D4366B">
        <w:rPr>
          <w:sz w:val="24"/>
          <w:lang w:eastAsia="es-ES" w:bidi="he-IL"/>
        </w:rPr>
        <w:t>?</w:t>
      </w:r>
    </w:p>
    <w:p w:rsidR="00D4366B" w:rsidRPr="00D4366B" w:rsidRDefault="00D4366B" w:rsidP="00C32EBB">
      <w:pPr>
        <w:tabs>
          <w:tab w:val="left" w:pos="3309"/>
        </w:tabs>
        <w:jc w:val="both"/>
        <w:rPr>
          <w:sz w:val="24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p w:rsidR="00C32EBB" w:rsidRPr="0092689C" w:rsidRDefault="00C32EBB" w:rsidP="00C32EBB">
      <w:pPr>
        <w:tabs>
          <w:tab w:val="left" w:pos="3309"/>
        </w:tabs>
        <w:jc w:val="both"/>
        <w:rPr>
          <w:rFonts w:ascii="Bahnschrift Condensed" w:hAnsi="Bahnschrift Condensed"/>
          <w:sz w:val="28"/>
          <w:lang w:eastAsia="es-ES" w:bidi="he-IL"/>
        </w:rPr>
      </w:pPr>
    </w:p>
    <w:sectPr w:rsidR="00C32EBB" w:rsidRPr="0092689C" w:rsidSect="009705A6">
      <w:headerReference w:type="default" r:id="rId8"/>
      <w:pgSz w:w="11907" w:h="16839" w:code="9"/>
      <w:pgMar w:top="568" w:right="566" w:bottom="141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9B4" w:rsidRDefault="00B249B4" w:rsidP="0056324F">
      <w:r>
        <w:separator/>
      </w:r>
    </w:p>
  </w:endnote>
  <w:endnote w:type="continuationSeparator" w:id="1">
    <w:p w:rsidR="00B249B4" w:rsidRDefault="00B249B4" w:rsidP="0056324F">
      <w:r>
        <w:continuationSeparator/>
      </w:r>
    </w:p>
  </w:endnote>
  <w:endnote w:type="continuationNotice" w:id="2">
    <w:p w:rsidR="00B249B4" w:rsidRDefault="00B249B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9B4" w:rsidRDefault="00B249B4" w:rsidP="0056324F">
      <w:r>
        <w:separator/>
      </w:r>
    </w:p>
  </w:footnote>
  <w:footnote w:type="continuationSeparator" w:id="1">
    <w:p w:rsidR="00B249B4" w:rsidRDefault="00B249B4" w:rsidP="0056324F">
      <w:r>
        <w:continuationSeparator/>
      </w:r>
    </w:p>
  </w:footnote>
  <w:footnote w:type="continuationNotice" w:id="2">
    <w:p w:rsidR="00B249B4" w:rsidRDefault="00B249B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4F" w:rsidRDefault="00C717B0">
    <w:pPr>
      <w:pStyle w:val="Encabezado"/>
    </w:pPr>
    <w:r w:rsidRPr="00C717B0">
      <w:rPr>
        <w:rFonts w:ascii="Calibri" w:eastAsiaTheme="minorEastAsia" w:hAnsi="Calibri" w:cstheme="minorBidi"/>
        <w:b/>
        <w:noProof/>
        <w:sz w:val="24"/>
        <w:szCs w:val="24"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54.5pt;margin-top:-4.7pt;width:300.8pt;height:17.4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" strokeweight="1pt">
          <v:textbox inset="7.7pt,4.1pt,7.7pt,4.1pt">
            <w:txbxContent>
              <w:p w:rsidR="0056324F" w:rsidRDefault="0056324F" w:rsidP="0056324F">
                <w:pPr>
                  <w:jc w:val="center"/>
                </w:pPr>
                <w:r>
                  <w:rPr>
                    <w:rFonts w:ascii="Bookman Old Style" w:hAnsi="Bookman Old Style" w:cs="Bookman Old Style"/>
                    <w:sz w:val="15"/>
                    <w:szCs w:val="15"/>
                  </w:rPr>
                  <w:t xml:space="preserve">Nuestra misión: “Formar hombres y mujeres </w:t>
                </w:r>
                <w:r>
                  <w:rPr>
                    <w:rFonts w:ascii="Bookman Old Style" w:hAnsi="Bookman Old Style" w:cs="Bookman Old Style"/>
                    <w:b/>
                    <w:sz w:val="15"/>
                    <w:szCs w:val="15"/>
                    <w:u w:val="single"/>
                  </w:rPr>
                  <w:t>Cristianos</w:t>
                </w:r>
                <w:r>
                  <w:rPr>
                    <w:rFonts w:ascii="Bookman Old Style" w:hAnsi="Bookman Old Style" w:cs="Bookman Old Style"/>
                    <w:sz w:val="15"/>
                    <w:szCs w:val="15"/>
                  </w:rPr>
                  <w:t xml:space="preserve">, </w:t>
                </w:r>
                <w:r>
                  <w:rPr>
                    <w:rFonts w:ascii="Bookman Old Style" w:hAnsi="Bookman Old Style" w:cs="Bookman Old Style"/>
                    <w:b/>
                    <w:sz w:val="15"/>
                    <w:szCs w:val="15"/>
                    <w:u w:val="single"/>
                  </w:rPr>
                  <w:t>Nobles</w:t>
                </w:r>
                <w:r>
                  <w:rPr>
                    <w:rFonts w:ascii="Bookman Old Style" w:hAnsi="Bookman Old Style" w:cs="Bookman Old Style"/>
                    <w:sz w:val="15"/>
                    <w:szCs w:val="15"/>
                  </w:rPr>
                  <w:t xml:space="preserve"> y</w:t>
                </w:r>
                <w:r>
                  <w:rPr>
                    <w:rFonts w:ascii="Bookman Old Style" w:hAnsi="Bookman Old Style" w:cs="Bookman Old Style"/>
                    <w:b/>
                    <w:sz w:val="15"/>
                    <w:szCs w:val="15"/>
                    <w:u w:val="single"/>
                  </w:rPr>
                  <w:t>Capaces</w:t>
                </w:r>
                <w:r>
                  <w:rPr>
                    <w:rFonts w:ascii="Bookman Old Style" w:hAnsi="Bookman Old Style" w:cs="Bookman Old Style"/>
                    <w:b/>
                    <w:sz w:val="15"/>
                    <w:szCs w:val="15"/>
                  </w:rPr>
                  <w:t>”</w:t>
                </w:r>
              </w:p>
              <w:p w:rsidR="0056324F" w:rsidRDefault="0056324F" w:rsidP="0056324F"/>
            </w:txbxContent>
          </v:textbox>
        </v:shape>
      </w:pict>
    </w:r>
    <w:r w:rsidR="0056324F">
      <w:rPr>
        <w:noProof/>
        <w:lang w:val="es-CL" w:eastAsia="es-CL"/>
      </w:rPr>
      <w:drawing>
        <wp:inline distT="0" distB="0" distL="0" distR="0">
          <wp:extent cx="694690" cy="506095"/>
          <wp:effectExtent l="0" t="0" r="0" b="825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33B"/>
    <w:multiLevelType w:val="hybridMultilevel"/>
    <w:tmpl w:val="15B8983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B5DE6"/>
    <w:multiLevelType w:val="hybridMultilevel"/>
    <w:tmpl w:val="20E69236"/>
    <w:lvl w:ilvl="0" w:tplc="0C0A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02CD33AD"/>
    <w:multiLevelType w:val="hybridMultilevel"/>
    <w:tmpl w:val="3D86B53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8657C"/>
    <w:multiLevelType w:val="hybridMultilevel"/>
    <w:tmpl w:val="33885B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931EB"/>
    <w:multiLevelType w:val="hybridMultilevel"/>
    <w:tmpl w:val="31EEFE8E"/>
    <w:lvl w:ilvl="0" w:tplc="822A1DC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EE1B04"/>
    <w:multiLevelType w:val="hybridMultilevel"/>
    <w:tmpl w:val="8F564196"/>
    <w:lvl w:ilvl="0" w:tplc="822A1DC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5B2641"/>
    <w:multiLevelType w:val="hybridMultilevel"/>
    <w:tmpl w:val="8E8C31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B2F3F"/>
    <w:multiLevelType w:val="hybridMultilevel"/>
    <w:tmpl w:val="994A313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43524E"/>
    <w:multiLevelType w:val="hybridMultilevel"/>
    <w:tmpl w:val="9F88B69A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64575E"/>
    <w:multiLevelType w:val="hybridMultilevel"/>
    <w:tmpl w:val="11040C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1C2280"/>
    <w:multiLevelType w:val="hybridMultilevel"/>
    <w:tmpl w:val="913AD62C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A67CF"/>
    <w:multiLevelType w:val="hybridMultilevel"/>
    <w:tmpl w:val="92BE0C22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885600"/>
    <w:multiLevelType w:val="hybridMultilevel"/>
    <w:tmpl w:val="1FAED2FA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78396D"/>
    <w:multiLevelType w:val="hybridMultilevel"/>
    <w:tmpl w:val="6F0A56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762F04"/>
    <w:multiLevelType w:val="hybridMultilevel"/>
    <w:tmpl w:val="B58C4C5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571FD1"/>
    <w:multiLevelType w:val="hybridMultilevel"/>
    <w:tmpl w:val="78E41D3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3B2B56"/>
    <w:multiLevelType w:val="hybridMultilevel"/>
    <w:tmpl w:val="9D14AB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68767E"/>
    <w:multiLevelType w:val="hybridMultilevel"/>
    <w:tmpl w:val="421CBBA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37B7A"/>
    <w:multiLevelType w:val="hybridMultilevel"/>
    <w:tmpl w:val="6FF21F2C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F457BA"/>
    <w:multiLevelType w:val="hybridMultilevel"/>
    <w:tmpl w:val="791A51F2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F27980"/>
    <w:multiLevelType w:val="hybridMultilevel"/>
    <w:tmpl w:val="CD5A6C3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4240EA"/>
    <w:multiLevelType w:val="hybridMultilevel"/>
    <w:tmpl w:val="50FC2C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10253"/>
    <w:multiLevelType w:val="hybridMultilevel"/>
    <w:tmpl w:val="93D0FB06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FB6117"/>
    <w:multiLevelType w:val="hybridMultilevel"/>
    <w:tmpl w:val="4264855C"/>
    <w:lvl w:ilvl="0" w:tplc="4636D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52852"/>
    <w:multiLevelType w:val="hybridMultilevel"/>
    <w:tmpl w:val="305ECB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4A2EC9"/>
    <w:multiLevelType w:val="hybridMultilevel"/>
    <w:tmpl w:val="D9EA8B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C5835"/>
    <w:multiLevelType w:val="hybridMultilevel"/>
    <w:tmpl w:val="58263168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3E5DA8"/>
    <w:multiLevelType w:val="hybridMultilevel"/>
    <w:tmpl w:val="8536DE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A47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B777C9"/>
    <w:multiLevelType w:val="hybridMultilevel"/>
    <w:tmpl w:val="7786CBD2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F432A5"/>
    <w:multiLevelType w:val="hybridMultilevel"/>
    <w:tmpl w:val="385A59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161015"/>
    <w:multiLevelType w:val="hybridMultilevel"/>
    <w:tmpl w:val="6250103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B47E8C"/>
    <w:multiLevelType w:val="hybridMultilevel"/>
    <w:tmpl w:val="429CC4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57FEB"/>
    <w:multiLevelType w:val="hybridMultilevel"/>
    <w:tmpl w:val="501A49B0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5D2939"/>
    <w:multiLevelType w:val="hybridMultilevel"/>
    <w:tmpl w:val="53567A2A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3B6E9F"/>
    <w:multiLevelType w:val="hybridMultilevel"/>
    <w:tmpl w:val="2752F8A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9245B4"/>
    <w:multiLevelType w:val="hybridMultilevel"/>
    <w:tmpl w:val="B37A016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7D5F5A"/>
    <w:multiLevelType w:val="hybridMultilevel"/>
    <w:tmpl w:val="72BAB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BF4420"/>
    <w:multiLevelType w:val="hybridMultilevel"/>
    <w:tmpl w:val="7292EDF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FA4F7B"/>
    <w:multiLevelType w:val="hybridMultilevel"/>
    <w:tmpl w:val="C212E6C2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525734"/>
    <w:multiLevelType w:val="hybridMultilevel"/>
    <w:tmpl w:val="2A80DDFA"/>
    <w:lvl w:ilvl="0" w:tplc="E40E746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9"/>
  </w:num>
  <w:num w:numId="3">
    <w:abstractNumId w:val="24"/>
  </w:num>
  <w:num w:numId="4">
    <w:abstractNumId w:val="3"/>
  </w:num>
  <w:num w:numId="5">
    <w:abstractNumId w:val="35"/>
  </w:num>
  <w:num w:numId="6">
    <w:abstractNumId w:val="16"/>
  </w:num>
  <w:num w:numId="7">
    <w:abstractNumId w:val="20"/>
  </w:num>
  <w:num w:numId="8">
    <w:abstractNumId w:val="2"/>
  </w:num>
  <w:num w:numId="9">
    <w:abstractNumId w:val="6"/>
  </w:num>
  <w:num w:numId="10">
    <w:abstractNumId w:val="13"/>
  </w:num>
  <w:num w:numId="11">
    <w:abstractNumId w:val="0"/>
  </w:num>
  <w:num w:numId="12">
    <w:abstractNumId w:val="27"/>
  </w:num>
  <w:num w:numId="13">
    <w:abstractNumId w:val="23"/>
  </w:num>
  <w:num w:numId="14">
    <w:abstractNumId w:val="25"/>
  </w:num>
  <w:num w:numId="15">
    <w:abstractNumId w:val="1"/>
  </w:num>
  <w:num w:numId="16">
    <w:abstractNumId w:val="34"/>
  </w:num>
  <w:num w:numId="17">
    <w:abstractNumId w:val="14"/>
  </w:num>
  <w:num w:numId="18">
    <w:abstractNumId w:val="22"/>
  </w:num>
  <w:num w:numId="19">
    <w:abstractNumId w:val="17"/>
  </w:num>
  <w:num w:numId="20">
    <w:abstractNumId w:val="10"/>
  </w:num>
  <w:num w:numId="21">
    <w:abstractNumId w:val="33"/>
  </w:num>
  <w:num w:numId="22">
    <w:abstractNumId w:val="8"/>
  </w:num>
  <w:num w:numId="23">
    <w:abstractNumId w:val="32"/>
  </w:num>
  <w:num w:numId="24">
    <w:abstractNumId w:val="19"/>
  </w:num>
  <w:num w:numId="25">
    <w:abstractNumId w:val="11"/>
  </w:num>
  <w:num w:numId="26">
    <w:abstractNumId w:val="28"/>
  </w:num>
  <w:num w:numId="27">
    <w:abstractNumId w:val="18"/>
  </w:num>
  <w:num w:numId="28">
    <w:abstractNumId w:val="15"/>
  </w:num>
  <w:num w:numId="29">
    <w:abstractNumId w:val="26"/>
  </w:num>
  <w:num w:numId="30">
    <w:abstractNumId w:val="30"/>
  </w:num>
  <w:num w:numId="31">
    <w:abstractNumId w:val="38"/>
  </w:num>
  <w:num w:numId="32">
    <w:abstractNumId w:val="12"/>
  </w:num>
  <w:num w:numId="33">
    <w:abstractNumId w:val="31"/>
  </w:num>
  <w:num w:numId="34">
    <w:abstractNumId w:val="4"/>
  </w:num>
  <w:num w:numId="35">
    <w:abstractNumId w:val="39"/>
  </w:num>
  <w:num w:numId="36">
    <w:abstractNumId w:val="5"/>
  </w:num>
  <w:num w:numId="37">
    <w:abstractNumId w:val="36"/>
  </w:num>
  <w:num w:numId="38">
    <w:abstractNumId w:val="37"/>
  </w:num>
  <w:num w:numId="39">
    <w:abstractNumId w:val="29"/>
  </w:num>
  <w:num w:numId="40">
    <w:abstractNumId w:val="2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3C46F9"/>
    <w:rsid w:val="00032DF0"/>
    <w:rsid w:val="00037A29"/>
    <w:rsid w:val="00045503"/>
    <w:rsid w:val="000569D5"/>
    <w:rsid w:val="000A04CB"/>
    <w:rsid w:val="000A23F5"/>
    <w:rsid w:val="000A4E2E"/>
    <w:rsid w:val="000B2DD2"/>
    <w:rsid w:val="000D467C"/>
    <w:rsid w:val="001101C1"/>
    <w:rsid w:val="00132140"/>
    <w:rsid w:val="00161B87"/>
    <w:rsid w:val="00171EA7"/>
    <w:rsid w:val="001754EC"/>
    <w:rsid w:val="0017712E"/>
    <w:rsid w:val="00192BCE"/>
    <w:rsid w:val="00196339"/>
    <w:rsid w:val="001D7A9B"/>
    <w:rsid w:val="001E4B0E"/>
    <w:rsid w:val="00207387"/>
    <w:rsid w:val="002124BE"/>
    <w:rsid w:val="0023044B"/>
    <w:rsid w:val="002479FA"/>
    <w:rsid w:val="00247D84"/>
    <w:rsid w:val="00274AED"/>
    <w:rsid w:val="002A0DB6"/>
    <w:rsid w:val="002B2BF7"/>
    <w:rsid w:val="002B636A"/>
    <w:rsid w:val="002C6139"/>
    <w:rsid w:val="002E1697"/>
    <w:rsid w:val="00336C42"/>
    <w:rsid w:val="00342DE3"/>
    <w:rsid w:val="00343074"/>
    <w:rsid w:val="0034729B"/>
    <w:rsid w:val="00352509"/>
    <w:rsid w:val="00360039"/>
    <w:rsid w:val="00372E76"/>
    <w:rsid w:val="003843D5"/>
    <w:rsid w:val="00384BC4"/>
    <w:rsid w:val="003860FB"/>
    <w:rsid w:val="003875EB"/>
    <w:rsid w:val="00391285"/>
    <w:rsid w:val="003A29C3"/>
    <w:rsid w:val="003C46F9"/>
    <w:rsid w:val="003D3DB7"/>
    <w:rsid w:val="0041752F"/>
    <w:rsid w:val="0043042C"/>
    <w:rsid w:val="00444F91"/>
    <w:rsid w:val="00461F89"/>
    <w:rsid w:val="004A54C0"/>
    <w:rsid w:val="004B0482"/>
    <w:rsid w:val="004D4685"/>
    <w:rsid w:val="00513EFE"/>
    <w:rsid w:val="00514836"/>
    <w:rsid w:val="005310BA"/>
    <w:rsid w:val="00532824"/>
    <w:rsid w:val="00534237"/>
    <w:rsid w:val="00557CF6"/>
    <w:rsid w:val="0056324F"/>
    <w:rsid w:val="00563F7F"/>
    <w:rsid w:val="005971CD"/>
    <w:rsid w:val="005B3DFD"/>
    <w:rsid w:val="005B4EAF"/>
    <w:rsid w:val="005C2F0C"/>
    <w:rsid w:val="005C3B2F"/>
    <w:rsid w:val="005F5798"/>
    <w:rsid w:val="00601B4E"/>
    <w:rsid w:val="00610DFD"/>
    <w:rsid w:val="00612646"/>
    <w:rsid w:val="00632E87"/>
    <w:rsid w:val="00634260"/>
    <w:rsid w:val="00686C46"/>
    <w:rsid w:val="006A0CD5"/>
    <w:rsid w:val="006C6D3A"/>
    <w:rsid w:val="006E06B0"/>
    <w:rsid w:val="006E36F5"/>
    <w:rsid w:val="006E6391"/>
    <w:rsid w:val="006E6BD6"/>
    <w:rsid w:val="00724983"/>
    <w:rsid w:val="00737298"/>
    <w:rsid w:val="00764E11"/>
    <w:rsid w:val="00790EC0"/>
    <w:rsid w:val="007A5274"/>
    <w:rsid w:val="007B0E9F"/>
    <w:rsid w:val="007C36B4"/>
    <w:rsid w:val="007F577F"/>
    <w:rsid w:val="007F7305"/>
    <w:rsid w:val="0080281C"/>
    <w:rsid w:val="008047B5"/>
    <w:rsid w:val="00837957"/>
    <w:rsid w:val="00845530"/>
    <w:rsid w:val="00871B96"/>
    <w:rsid w:val="0089405F"/>
    <w:rsid w:val="008A15FF"/>
    <w:rsid w:val="008A5DD8"/>
    <w:rsid w:val="008A618B"/>
    <w:rsid w:val="008C4902"/>
    <w:rsid w:val="008F15DF"/>
    <w:rsid w:val="008F4BAA"/>
    <w:rsid w:val="009244B1"/>
    <w:rsid w:val="0092689C"/>
    <w:rsid w:val="009275A3"/>
    <w:rsid w:val="009456E1"/>
    <w:rsid w:val="009705A6"/>
    <w:rsid w:val="00986206"/>
    <w:rsid w:val="0099191B"/>
    <w:rsid w:val="009929B2"/>
    <w:rsid w:val="00996E2C"/>
    <w:rsid w:val="009A5261"/>
    <w:rsid w:val="009A686C"/>
    <w:rsid w:val="009B3AC7"/>
    <w:rsid w:val="009E4B27"/>
    <w:rsid w:val="009F0FAB"/>
    <w:rsid w:val="00A04046"/>
    <w:rsid w:val="00A04AD8"/>
    <w:rsid w:val="00A06C8B"/>
    <w:rsid w:val="00A17CE4"/>
    <w:rsid w:val="00A30357"/>
    <w:rsid w:val="00A30D55"/>
    <w:rsid w:val="00A57EAB"/>
    <w:rsid w:val="00A65057"/>
    <w:rsid w:val="00A7687F"/>
    <w:rsid w:val="00AA463E"/>
    <w:rsid w:val="00AB56EB"/>
    <w:rsid w:val="00AD15AD"/>
    <w:rsid w:val="00AD386D"/>
    <w:rsid w:val="00AF0418"/>
    <w:rsid w:val="00AF2649"/>
    <w:rsid w:val="00B249B4"/>
    <w:rsid w:val="00B30722"/>
    <w:rsid w:val="00B7248E"/>
    <w:rsid w:val="00B77272"/>
    <w:rsid w:val="00BA30CF"/>
    <w:rsid w:val="00BA4675"/>
    <w:rsid w:val="00BC2798"/>
    <w:rsid w:val="00BD0931"/>
    <w:rsid w:val="00BE62D0"/>
    <w:rsid w:val="00BE71DA"/>
    <w:rsid w:val="00C04C60"/>
    <w:rsid w:val="00C05360"/>
    <w:rsid w:val="00C32EBB"/>
    <w:rsid w:val="00C46764"/>
    <w:rsid w:val="00C559EB"/>
    <w:rsid w:val="00C651B5"/>
    <w:rsid w:val="00C717B0"/>
    <w:rsid w:val="00C963A3"/>
    <w:rsid w:val="00CA4CFD"/>
    <w:rsid w:val="00CA5720"/>
    <w:rsid w:val="00CC4EB5"/>
    <w:rsid w:val="00CD0B36"/>
    <w:rsid w:val="00CD5BFD"/>
    <w:rsid w:val="00CE2B05"/>
    <w:rsid w:val="00CE4194"/>
    <w:rsid w:val="00CE4B70"/>
    <w:rsid w:val="00CE57A4"/>
    <w:rsid w:val="00D23162"/>
    <w:rsid w:val="00D33890"/>
    <w:rsid w:val="00D4366B"/>
    <w:rsid w:val="00D619C3"/>
    <w:rsid w:val="00D729B3"/>
    <w:rsid w:val="00D8753F"/>
    <w:rsid w:val="00DA454B"/>
    <w:rsid w:val="00DB7850"/>
    <w:rsid w:val="00DD763A"/>
    <w:rsid w:val="00DD76C8"/>
    <w:rsid w:val="00DF5C7B"/>
    <w:rsid w:val="00E31086"/>
    <w:rsid w:val="00E36DAE"/>
    <w:rsid w:val="00E45C3A"/>
    <w:rsid w:val="00E544CB"/>
    <w:rsid w:val="00E562BE"/>
    <w:rsid w:val="00E57A98"/>
    <w:rsid w:val="00E614D7"/>
    <w:rsid w:val="00E71F2C"/>
    <w:rsid w:val="00EA6152"/>
    <w:rsid w:val="00EB415F"/>
    <w:rsid w:val="00EC6FA5"/>
    <w:rsid w:val="00EE3FD4"/>
    <w:rsid w:val="00EE597E"/>
    <w:rsid w:val="00EE682E"/>
    <w:rsid w:val="00F1541E"/>
    <w:rsid w:val="00F4486D"/>
    <w:rsid w:val="00F5735F"/>
    <w:rsid w:val="00F8380E"/>
    <w:rsid w:val="00FB5F4F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02"/>
    <w:pPr>
      <w:suppressAutoHyphens/>
    </w:pPr>
    <w:rPr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8C4902"/>
  </w:style>
  <w:style w:type="character" w:customStyle="1" w:styleId="TtuloCar">
    <w:name w:val="Título Car"/>
    <w:rsid w:val="008C4902"/>
    <w:rPr>
      <w:rFonts w:ascii="Tahoma" w:eastAsia="Times New Roman" w:hAnsi="Tahoma" w:cs="Times New Roman"/>
      <w:b/>
      <w:sz w:val="28"/>
      <w:szCs w:val="20"/>
      <w:u w:val="single"/>
    </w:rPr>
  </w:style>
  <w:style w:type="character" w:customStyle="1" w:styleId="TextodegloboCar">
    <w:name w:val="Texto de globo Car"/>
    <w:rsid w:val="008C4902"/>
    <w:rPr>
      <w:rFonts w:ascii="Tahoma" w:eastAsia="Times New Roman" w:hAnsi="Tahoma" w:cs="Tahoma"/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8C49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8C4902"/>
    <w:pPr>
      <w:spacing w:after="120"/>
    </w:pPr>
  </w:style>
  <w:style w:type="paragraph" w:styleId="Lista">
    <w:name w:val="List"/>
    <w:basedOn w:val="Textoindependiente"/>
    <w:rsid w:val="008C4902"/>
    <w:rPr>
      <w:rFonts w:cs="Mangal"/>
    </w:rPr>
  </w:style>
  <w:style w:type="paragraph" w:customStyle="1" w:styleId="Etiqueta">
    <w:name w:val="Etiqueta"/>
    <w:basedOn w:val="Normal"/>
    <w:rsid w:val="008C49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C4902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Subttulo"/>
    <w:qFormat/>
    <w:rsid w:val="008C4902"/>
    <w:pPr>
      <w:jc w:val="center"/>
    </w:pPr>
    <w:rPr>
      <w:rFonts w:ascii="Tahoma" w:hAnsi="Tahoma" w:cs="Tahoma"/>
      <w:b/>
      <w:sz w:val="28"/>
      <w:u w:val="single"/>
    </w:rPr>
  </w:style>
  <w:style w:type="paragraph" w:styleId="Subttulo">
    <w:name w:val="Subtitle"/>
    <w:basedOn w:val="Encabezado1"/>
    <w:next w:val="Textoindependiente"/>
    <w:qFormat/>
    <w:rsid w:val="008C4902"/>
    <w:pPr>
      <w:jc w:val="center"/>
    </w:pPr>
    <w:rPr>
      <w:i/>
      <w:iCs/>
    </w:rPr>
  </w:style>
  <w:style w:type="paragraph" w:styleId="Textodeglobo">
    <w:name w:val="Balloon Text"/>
    <w:basedOn w:val="Normal"/>
    <w:rsid w:val="008C490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  <w:rsid w:val="008C4902"/>
  </w:style>
  <w:style w:type="paragraph" w:customStyle="1" w:styleId="Contenidodelatabla">
    <w:name w:val="Contenido de la tabla"/>
    <w:basedOn w:val="Normal"/>
    <w:rsid w:val="008C4902"/>
    <w:pPr>
      <w:suppressLineNumbers/>
    </w:pPr>
  </w:style>
  <w:style w:type="paragraph" w:customStyle="1" w:styleId="Encabezadodelatabla">
    <w:name w:val="Encabezado de la tabla"/>
    <w:basedOn w:val="Contenidodelatabla"/>
    <w:rsid w:val="008C4902"/>
    <w:pPr>
      <w:jc w:val="center"/>
    </w:pPr>
    <w:rPr>
      <w:b/>
      <w:bCs/>
    </w:rPr>
  </w:style>
  <w:style w:type="character" w:styleId="Textodelmarcadordeposicin">
    <w:name w:val="Placeholder Text"/>
    <w:uiPriority w:val="99"/>
    <w:semiHidden/>
    <w:rsid w:val="00343074"/>
    <w:rPr>
      <w:color w:val="808080"/>
    </w:rPr>
  </w:style>
  <w:style w:type="paragraph" w:styleId="Prrafodelista">
    <w:name w:val="List Paragraph"/>
    <w:basedOn w:val="Normal"/>
    <w:uiPriority w:val="34"/>
    <w:qFormat/>
    <w:rsid w:val="00BE71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4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3875EB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s-ES" w:bidi="he-IL"/>
    </w:rPr>
  </w:style>
  <w:style w:type="character" w:styleId="Hipervnculo">
    <w:name w:val="Hyperlink"/>
    <w:uiPriority w:val="99"/>
    <w:unhideWhenUsed/>
    <w:rsid w:val="00EB415F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32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324F"/>
    <w:rPr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5632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24F"/>
    <w:rPr>
      <w:lang w:eastAsia="ar-SA"/>
    </w:rPr>
  </w:style>
  <w:style w:type="character" w:customStyle="1" w:styleId="uyufn">
    <w:name w:val="uyufn"/>
    <w:basedOn w:val="Fuentedeprrafopredeter"/>
    <w:rsid w:val="00CE57A4"/>
  </w:style>
  <w:style w:type="character" w:styleId="Refdecomentario">
    <w:name w:val="annotation reference"/>
    <w:basedOn w:val="Fuentedeprrafopredeter"/>
    <w:uiPriority w:val="99"/>
    <w:semiHidden/>
    <w:unhideWhenUsed/>
    <w:rsid w:val="009275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75A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75A3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75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75A3"/>
    <w:rPr>
      <w:b/>
      <w:bCs/>
      <w:lang w:eastAsia="ar-SA"/>
    </w:rPr>
  </w:style>
  <w:style w:type="paragraph" w:styleId="Revisin">
    <w:name w:val="Revision"/>
    <w:hidden/>
    <w:uiPriority w:val="99"/>
    <w:semiHidden/>
    <w:rsid w:val="008F4BA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2268</CharactersWithSpaces>
  <SharedDoc>false</SharedDoc>
  <HLinks>
    <vt:vector size="6" baseType="variant">
      <vt:variant>
        <vt:i4>7733336</vt:i4>
      </vt:variant>
      <vt:variant>
        <vt:i4>3</vt:i4>
      </vt:variant>
      <vt:variant>
        <vt:i4>0</vt:i4>
      </vt:variant>
      <vt:variant>
        <vt:i4>5</vt:i4>
      </vt:variant>
      <vt:variant>
        <vt:lpwstr>mailto:profehistorianazaret@gmail.com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Juan Pablo Miranda Herrera</cp:lastModifiedBy>
  <cp:revision>6</cp:revision>
  <cp:lastPrinted>2013-04-19T11:49:00Z</cp:lastPrinted>
  <dcterms:created xsi:type="dcterms:W3CDTF">2020-06-24T01:31:00Z</dcterms:created>
  <dcterms:modified xsi:type="dcterms:W3CDTF">2020-06-29T03:56:00Z</dcterms:modified>
</cp:coreProperties>
</file>