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705B7" w:rsidRDefault="002705B7" w:rsidP="0037426F">
      <w:pPr>
        <w:rPr>
          <w:rFonts w:ascii="Calibri" w:hAnsi="Calibri"/>
          <w:b/>
          <w:sz w:val="24"/>
          <w:szCs w:val="24"/>
        </w:rPr>
      </w:pPr>
    </w:p>
    <w:tbl>
      <w:tblPr>
        <w:tblpPr w:leftFromText="141" w:rightFromText="141"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2203"/>
        <w:gridCol w:w="2496"/>
        <w:gridCol w:w="2497"/>
      </w:tblGrid>
      <w:tr w:rsidR="00D11813" w:rsidRPr="0037426F" w:rsidTr="00D11813">
        <w:tc>
          <w:tcPr>
            <w:tcW w:w="2790" w:type="dxa"/>
            <w:shd w:val="clear" w:color="auto" w:fill="auto"/>
          </w:tcPr>
          <w:p w:rsidR="00D11813" w:rsidRPr="0037426F" w:rsidRDefault="00D11813" w:rsidP="00D11813">
            <w:pPr>
              <w:suppressAutoHyphens w:val="0"/>
              <w:rPr>
                <w:rFonts w:ascii="Calibri" w:eastAsia="Arial Unicode MS" w:hAnsi="Calibri"/>
                <w:b/>
                <w:sz w:val="24"/>
                <w:szCs w:val="24"/>
                <w:lang w:eastAsia="es-ES" w:bidi="he-IL"/>
              </w:rPr>
            </w:pPr>
            <w:r>
              <w:rPr>
                <w:rFonts w:ascii="Calibri" w:eastAsia="Arial Unicode MS" w:hAnsi="Calibri"/>
                <w:b/>
                <w:sz w:val="24"/>
                <w:szCs w:val="24"/>
                <w:lang w:eastAsia="es-ES" w:bidi="he-IL"/>
              </w:rPr>
              <w:t>Curso: Octavo</w:t>
            </w:r>
            <w:r w:rsidRPr="0037426F">
              <w:rPr>
                <w:rFonts w:ascii="Calibri" w:eastAsia="Arial Unicode MS" w:hAnsi="Calibri"/>
                <w:b/>
                <w:sz w:val="24"/>
                <w:szCs w:val="24"/>
                <w:lang w:eastAsia="es-ES" w:bidi="he-IL"/>
              </w:rPr>
              <w:t xml:space="preserve">  Básico </w:t>
            </w:r>
          </w:p>
        </w:tc>
        <w:tc>
          <w:tcPr>
            <w:tcW w:w="4699" w:type="dxa"/>
            <w:gridSpan w:val="2"/>
            <w:shd w:val="clear" w:color="auto" w:fill="auto"/>
          </w:tcPr>
          <w:p w:rsidR="00D11813" w:rsidRPr="0037426F" w:rsidRDefault="00D11813" w:rsidP="001D0182">
            <w:pPr>
              <w:suppressAutoHyphens w:val="0"/>
              <w:rPr>
                <w:rFonts w:ascii="Calibri" w:eastAsia="Arial Unicode MS" w:hAnsi="Calibri"/>
                <w:b/>
                <w:sz w:val="24"/>
                <w:szCs w:val="24"/>
                <w:lang w:eastAsia="es-ES" w:bidi="he-IL"/>
              </w:rPr>
            </w:pPr>
            <w:r w:rsidRPr="0037426F">
              <w:rPr>
                <w:rFonts w:ascii="Calibri" w:eastAsia="Arial Unicode MS" w:hAnsi="Calibri"/>
                <w:b/>
                <w:sz w:val="24"/>
                <w:szCs w:val="24"/>
                <w:lang w:eastAsia="es-ES" w:bidi="he-IL"/>
              </w:rPr>
              <w:t xml:space="preserve"> Tema:</w:t>
            </w:r>
            <w:r w:rsidR="001D0182">
              <w:rPr>
                <w:rFonts w:ascii="Calibri" w:eastAsia="Arial Unicode MS" w:hAnsi="Calibri"/>
                <w:b/>
                <w:sz w:val="24"/>
                <w:szCs w:val="24"/>
                <w:lang w:eastAsia="es-ES" w:bidi="he-IL"/>
              </w:rPr>
              <w:t xml:space="preserve">La hacienda. </w:t>
            </w:r>
          </w:p>
        </w:tc>
        <w:tc>
          <w:tcPr>
            <w:tcW w:w="2497" w:type="dxa"/>
            <w:shd w:val="clear" w:color="auto" w:fill="auto"/>
          </w:tcPr>
          <w:p w:rsidR="00D11813" w:rsidRPr="0037426F" w:rsidRDefault="00D11813" w:rsidP="00D11813">
            <w:pPr>
              <w:suppressAutoHyphens w:val="0"/>
              <w:rPr>
                <w:rFonts w:ascii="Calibri" w:eastAsia="Arial Unicode MS" w:hAnsi="Calibri"/>
                <w:b/>
                <w:sz w:val="24"/>
                <w:szCs w:val="24"/>
                <w:lang w:eastAsia="es-ES" w:bidi="he-IL"/>
              </w:rPr>
            </w:pPr>
            <w:r>
              <w:rPr>
                <w:rFonts w:ascii="Calibri" w:eastAsia="Arial Unicode MS" w:hAnsi="Calibri"/>
                <w:b/>
                <w:sz w:val="24"/>
                <w:szCs w:val="24"/>
                <w:lang w:eastAsia="es-ES" w:bidi="he-IL"/>
              </w:rPr>
              <w:t>F</w:t>
            </w:r>
            <w:r w:rsidR="004E3E9A">
              <w:rPr>
                <w:rFonts w:ascii="Calibri" w:eastAsia="Arial Unicode MS" w:hAnsi="Calibri"/>
                <w:b/>
                <w:sz w:val="24"/>
                <w:szCs w:val="24"/>
                <w:lang w:eastAsia="es-ES" w:bidi="he-IL"/>
              </w:rPr>
              <w:t>echa: 27</w:t>
            </w:r>
            <w:r w:rsidR="005B2D6F">
              <w:rPr>
                <w:rFonts w:ascii="Calibri" w:eastAsia="Arial Unicode MS" w:hAnsi="Calibri"/>
                <w:b/>
                <w:sz w:val="24"/>
                <w:szCs w:val="24"/>
                <w:lang w:eastAsia="es-ES" w:bidi="he-IL"/>
              </w:rPr>
              <w:t>-07</w:t>
            </w:r>
            <w:r>
              <w:rPr>
                <w:rFonts w:ascii="Calibri" w:eastAsia="Arial Unicode MS" w:hAnsi="Calibri"/>
                <w:b/>
                <w:sz w:val="24"/>
                <w:szCs w:val="24"/>
                <w:lang w:eastAsia="es-ES" w:bidi="he-IL"/>
              </w:rPr>
              <w:t xml:space="preserve">-2020. </w:t>
            </w:r>
          </w:p>
        </w:tc>
      </w:tr>
      <w:tr w:rsidR="00D11813" w:rsidRPr="0037426F" w:rsidTr="00D11813">
        <w:tc>
          <w:tcPr>
            <w:tcW w:w="9986" w:type="dxa"/>
            <w:gridSpan w:val="4"/>
            <w:shd w:val="clear" w:color="auto" w:fill="auto"/>
          </w:tcPr>
          <w:p w:rsidR="00D11813" w:rsidRPr="0037426F" w:rsidRDefault="00D11813" w:rsidP="00D11813">
            <w:pPr>
              <w:suppressAutoHyphens w:val="0"/>
              <w:jc w:val="both"/>
              <w:rPr>
                <w:rFonts w:ascii="Calibri" w:eastAsia="Arial Unicode MS" w:hAnsi="Calibri" w:cs="Calibri"/>
                <w:b/>
                <w:sz w:val="24"/>
                <w:szCs w:val="24"/>
                <w:lang w:eastAsia="es-ES" w:bidi="he-IL"/>
              </w:rPr>
            </w:pPr>
            <w:r>
              <w:rPr>
                <w:rFonts w:ascii="Calibri" w:eastAsia="Arial Unicode MS" w:hAnsi="Calibri" w:cs="Calibri"/>
                <w:b/>
                <w:sz w:val="24"/>
                <w:szCs w:val="24"/>
                <w:lang w:eastAsia="es-ES" w:bidi="he-IL"/>
              </w:rPr>
              <w:t>Objetivo Aprendizaje (11</w:t>
            </w:r>
            <w:r w:rsidRPr="0037426F">
              <w:rPr>
                <w:rFonts w:ascii="Calibri" w:eastAsia="Arial Unicode MS" w:hAnsi="Calibri" w:cs="Calibri"/>
                <w:b/>
                <w:sz w:val="24"/>
                <w:szCs w:val="24"/>
                <w:lang w:eastAsia="es-ES" w:bidi="he-IL"/>
              </w:rPr>
              <w:t xml:space="preserve">): </w:t>
            </w:r>
            <w:r w:rsidR="00C72FA0" w:rsidRPr="00C72FA0">
              <w:t>Analizar el rol de la hacienda en la conformación de los principales rasgos del Chile colonial, considerando el carácter rural de la economía, el desarrollo de un sistema de inquilinaje, la configuración de una elite terrateniente y de una sociedad con rasgos estamentales, y reconocer la proyección de estos elementos en los siglos XIX y XX.. (Debe registrar este OA, en su cuaderno).</w:t>
            </w:r>
          </w:p>
        </w:tc>
      </w:tr>
      <w:tr w:rsidR="00D11813" w:rsidRPr="0037426F" w:rsidTr="00D11813">
        <w:tc>
          <w:tcPr>
            <w:tcW w:w="9986" w:type="dxa"/>
            <w:gridSpan w:val="4"/>
            <w:shd w:val="clear" w:color="auto" w:fill="auto"/>
          </w:tcPr>
          <w:p w:rsidR="00D11813" w:rsidRPr="0037426F" w:rsidRDefault="00D11813" w:rsidP="00FE3089">
            <w:pPr>
              <w:suppressAutoHyphens w:val="0"/>
              <w:jc w:val="both"/>
              <w:rPr>
                <w:rFonts w:ascii="Calibri" w:eastAsia="Arial Unicode MS" w:hAnsi="Calibri" w:cs="Calibri"/>
                <w:b/>
                <w:sz w:val="24"/>
                <w:szCs w:val="24"/>
                <w:lang w:eastAsia="es-ES" w:bidi="he-IL"/>
              </w:rPr>
            </w:pPr>
            <w:r w:rsidRPr="0037426F">
              <w:rPr>
                <w:rFonts w:ascii="Calibri" w:eastAsia="Arial Unicode MS" w:hAnsi="Calibri" w:cs="Calibri"/>
                <w:b/>
                <w:sz w:val="24"/>
                <w:szCs w:val="24"/>
                <w:lang w:eastAsia="es-ES" w:bidi="he-IL"/>
              </w:rPr>
              <w:t>Actividad</w:t>
            </w:r>
            <w:r w:rsidR="001D0182">
              <w:rPr>
                <w:rFonts w:ascii="Calibri" w:eastAsia="Arial Unicode MS" w:hAnsi="Calibri" w:cs="Calibri"/>
                <w:sz w:val="24"/>
                <w:szCs w:val="24"/>
                <w:lang w:eastAsia="es-ES" w:bidi="he-IL"/>
              </w:rPr>
              <w:t xml:space="preserve">: </w:t>
            </w:r>
            <w:r w:rsidR="001D0182">
              <w:t>Caracterizan las figuras del peón, el inquilino, los patrones y terratenientes en la hacienda colonial en Chile y proyectan su rol hacia los siglos XIX y XX.</w:t>
            </w:r>
          </w:p>
        </w:tc>
      </w:tr>
      <w:tr w:rsidR="00D11813" w:rsidRPr="0037426F" w:rsidTr="00D11813">
        <w:tc>
          <w:tcPr>
            <w:tcW w:w="4993" w:type="dxa"/>
            <w:gridSpan w:val="2"/>
            <w:shd w:val="clear" w:color="auto" w:fill="auto"/>
          </w:tcPr>
          <w:p w:rsidR="00D11813" w:rsidRPr="0037426F" w:rsidRDefault="00D11813" w:rsidP="00D11813">
            <w:pPr>
              <w:suppressAutoHyphens w:val="0"/>
              <w:jc w:val="both"/>
              <w:rPr>
                <w:rFonts w:ascii="Calibri" w:eastAsia="Arial Unicode MS" w:hAnsi="Calibri" w:cs="Calibri"/>
                <w:b/>
                <w:sz w:val="24"/>
                <w:szCs w:val="24"/>
                <w:lang w:eastAsia="es-ES" w:bidi="he-IL"/>
              </w:rPr>
            </w:pPr>
            <w:r>
              <w:rPr>
                <w:rFonts w:ascii="Calibri" w:eastAsia="Arial Unicode MS" w:hAnsi="Calibri" w:cs="Calibri"/>
                <w:b/>
                <w:sz w:val="24"/>
                <w:szCs w:val="24"/>
                <w:lang w:eastAsia="es-ES" w:bidi="he-IL"/>
              </w:rPr>
              <w:t xml:space="preserve">Nombre: </w:t>
            </w:r>
          </w:p>
        </w:tc>
        <w:tc>
          <w:tcPr>
            <w:tcW w:w="2496" w:type="dxa"/>
            <w:shd w:val="clear" w:color="auto" w:fill="auto"/>
          </w:tcPr>
          <w:p w:rsidR="00D11813" w:rsidRPr="0037426F" w:rsidRDefault="00D11813" w:rsidP="00D11813">
            <w:pPr>
              <w:suppressAutoHyphens w:val="0"/>
              <w:jc w:val="both"/>
              <w:rPr>
                <w:rFonts w:ascii="Calibri" w:eastAsia="Arial Unicode MS" w:hAnsi="Calibri" w:cs="Calibri"/>
                <w:b/>
                <w:sz w:val="24"/>
                <w:szCs w:val="24"/>
                <w:lang w:eastAsia="es-ES" w:bidi="he-IL"/>
              </w:rPr>
            </w:pPr>
            <w:r>
              <w:rPr>
                <w:rFonts w:ascii="Calibri" w:eastAsia="Arial Unicode MS" w:hAnsi="Calibri" w:cs="Calibri"/>
                <w:b/>
                <w:sz w:val="24"/>
                <w:szCs w:val="24"/>
                <w:lang w:eastAsia="es-ES" w:bidi="he-IL"/>
              </w:rPr>
              <w:t xml:space="preserve">Curso:                                  </w:t>
            </w:r>
          </w:p>
        </w:tc>
        <w:tc>
          <w:tcPr>
            <w:tcW w:w="2497" w:type="dxa"/>
            <w:shd w:val="clear" w:color="auto" w:fill="auto"/>
          </w:tcPr>
          <w:p w:rsidR="00D11813" w:rsidRPr="0037426F" w:rsidRDefault="00D11813" w:rsidP="00D11813">
            <w:pPr>
              <w:suppressAutoHyphens w:val="0"/>
              <w:jc w:val="both"/>
              <w:rPr>
                <w:rFonts w:ascii="Calibri" w:eastAsia="Arial Unicode MS" w:hAnsi="Calibri" w:cs="Calibri"/>
                <w:b/>
                <w:sz w:val="24"/>
                <w:szCs w:val="24"/>
                <w:lang w:eastAsia="es-ES" w:bidi="he-IL"/>
              </w:rPr>
            </w:pPr>
            <w:r>
              <w:rPr>
                <w:rFonts w:ascii="Calibri" w:eastAsia="Arial Unicode MS" w:hAnsi="Calibri" w:cs="Calibri"/>
                <w:b/>
                <w:sz w:val="24"/>
                <w:szCs w:val="24"/>
                <w:lang w:eastAsia="es-ES" w:bidi="he-IL"/>
              </w:rPr>
              <w:t xml:space="preserve">Fecha: </w:t>
            </w:r>
          </w:p>
        </w:tc>
      </w:tr>
    </w:tbl>
    <w:p w:rsidR="00D11813" w:rsidRDefault="00FE3089" w:rsidP="00FE3089">
      <w:pPr>
        <w:jc w:val="center"/>
        <w:rPr>
          <w:b/>
          <w:sz w:val="32"/>
          <w:szCs w:val="24"/>
          <w:u w:val="single"/>
        </w:rPr>
      </w:pPr>
      <w:r w:rsidRPr="00FE3089">
        <w:rPr>
          <w:b/>
          <w:sz w:val="32"/>
          <w:szCs w:val="24"/>
          <w:highlight w:val="cyan"/>
          <w:u w:val="single"/>
        </w:rPr>
        <w:t>Actividad</w:t>
      </w:r>
    </w:p>
    <w:p w:rsidR="00042512" w:rsidRDefault="00042512" w:rsidP="00042512">
      <w:pPr>
        <w:jc w:val="both"/>
        <w:rPr>
          <w:b/>
          <w:sz w:val="32"/>
          <w:szCs w:val="24"/>
          <w:u w:val="single"/>
        </w:rPr>
      </w:pPr>
    </w:p>
    <w:p w:rsidR="00042512" w:rsidRDefault="00042512" w:rsidP="00042512">
      <w:pPr>
        <w:jc w:val="both"/>
        <w:rPr>
          <w:sz w:val="24"/>
          <w:szCs w:val="24"/>
        </w:rPr>
      </w:pPr>
      <w:r>
        <w:rPr>
          <w:sz w:val="24"/>
          <w:szCs w:val="24"/>
        </w:rPr>
        <w:t xml:space="preserve">Observe el siguiente cuadro y con el contenido responda: </w:t>
      </w:r>
    </w:p>
    <w:p w:rsidR="00042512" w:rsidRDefault="00042512" w:rsidP="00042512">
      <w:pPr>
        <w:jc w:val="both"/>
        <w:rPr>
          <w:sz w:val="24"/>
          <w:szCs w:val="24"/>
        </w:rPr>
      </w:pPr>
    </w:p>
    <w:tbl>
      <w:tblPr>
        <w:tblStyle w:val="Tablaconcuadrcula"/>
        <w:tblW w:w="0" w:type="auto"/>
        <w:tblLook w:val="04A0"/>
      </w:tblPr>
      <w:tblGrid>
        <w:gridCol w:w="5240"/>
        <w:gridCol w:w="2620"/>
        <w:gridCol w:w="2620"/>
      </w:tblGrid>
      <w:tr w:rsidR="00042512" w:rsidTr="00042512">
        <w:tc>
          <w:tcPr>
            <w:tcW w:w="5240" w:type="dxa"/>
            <w:shd w:val="clear" w:color="auto" w:fill="E7E6E6" w:themeFill="background2"/>
          </w:tcPr>
          <w:p w:rsidR="00042512" w:rsidRDefault="00042512" w:rsidP="00042512">
            <w:pPr>
              <w:jc w:val="center"/>
              <w:rPr>
                <w:sz w:val="24"/>
                <w:szCs w:val="24"/>
              </w:rPr>
            </w:pPr>
            <w:r w:rsidRPr="00042512">
              <w:rPr>
                <w:sz w:val="24"/>
                <w:szCs w:val="24"/>
              </w:rPr>
              <w:t>SIGLO XVI: MINERÍA</w:t>
            </w:r>
          </w:p>
        </w:tc>
        <w:tc>
          <w:tcPr>
            <w:tcW w:w="2620" w:type="dxa"/>
            <w:shd w:val="clear" w:color="auto" w:fill="FBE4D5" w:themeFill="accent2" w:themeFillTint="33"/>
          </w:tcPr>
          <w:p w:rsidR="00042512" w:rsidRDefault="00042512" w:rsidP="00042512">
            <w:pPr>
              <w:jc w:val="center"/>
              <w:rPr>
                <w:sz w:val="24"/>
                <w:szCs w:val="24"/>
              </w:rPr>
            </w:pPr>
            <w:r w:rsidRPr="00042512">
              <w:rPr>
                <w:sz w:val="24"/>
                <w:szCs w:val="24"/>
              </w:rPr>
              <w:t>SIGLO XVII: GANADERÍA</w:t>
            </w:r>
          </w:p>
        </w:tc>
        <w:tc>
          <w:tcPr>
            <w:tcW w:w="2620" w:type="dxa"/>
            <w:shd w:val="clear" w:color="auto" w:fill="C5E0B3" w:themeFill="accent6" w:themeFillTint="66"/>
          </w:tcPr>
          <w:p w:rsidR="00042512" w:rsidRDefault="00042512" w:rsidP="00042512">
            <w:pPr>
              <w:jc w:val="center"/>
              <w:rPr>
                <w:sz w:val="24"/>
                <w:szCs w:val="24"/>
              </w:rPr>
            </w:pPr>
            <w:r w:rsidRPr="00042512">
              <w:rPr>
                <w:sz w:val="24"/>
                <w:szCs w:val="24"/>
              </w:rPr>
              <w:t>SIGLO XVIII: AGRICULTURA</w:t>
            </w:r>
          </w:p>
        </w:tc>
      </w:tr>
      <w:tr w:rsidR="00042512" w:rsidTr="00042512">
        <w:tc>
          <w:tcPr>
            <w:tcW w:w="5240" w:type="dxa"/>
            <w:shd w:val="clear" w:color="auto" w:fill="9CC2E5" w:themeFill="accent1" w:themeFillTint="99"/>
          </w:tcPr>
          <w:p w:rsidR="00042512" w:rsidRPr="00042512" w:rsidRDefault="00042512" w:rsidP="00042512">
            <w:pPr>
              <w:jc w:val="both"/>
              <w:rPr>
                <w:sz w:val="24"/>
                <w:szCs w:val="24"/>
              </w:rPr>
            </w:pPr>
            <w:r w:rsidRPr="00042512">
              <w:rPr>
                <w:sz w:val="24"/>
                <w:szCs w:val="24"/>
              </w:rPr>
              <w:t>Explotación de lavaderos de oro en la zona centro sur del país.</w:t>
            </w:r>
          </w:p>
        </w:tc>
        <w:tc>
          <w:tcPr>
            <w:tcW w:w="2620" w:type="dxa"/>
            <w:shd w:val="clear" w:color="auto" w:fill="F4B083" w:themeFill="accent2" w:themeFillTint="99"/>
          </w:tcPr>
          <w:p w:rsidR="00042512" w:rsidRPr="00042512" w:rsidRDefault="00042512" w:rsidP="00042512">
            <w:pPr>
              <w:jc w:val="both"/>
              <w:rPr>
                <w:sz w:val="24"/>
                <w:szCs w:val="24"/>
              </w:rPr>
            </w:pPr>
            <w:r w:rsidRPr="00042512">
              <w:rPr>
                <w:sz w:val="24"/>
                <w:szCs w:val="24"/>
              </w:rPr>
              <w:t>Agotamiento de los recursos auríferos.</w:t>
            </w:r>
          </w:p>
        </w:tc>
        <w:tc>
          <w:tcPr>
            <w:tcW w:w="2620" w:type="dxa"/>
            <w:shd w:val="clear" w:color="auto" w:fill="A8D08D" w:themeFill="accent6" w:themeFillTint="99"/>
          </w:tcPr>
          <w:p w:rsidR="00042512" w:rsidRDefault="00042512" w:rsidP="00042512">
            <w:pPr>
              <w:jc w:val="both"/>
              <w:rPr>
                <w:sz w:val="24"/>
                <w:szCs w:val="24"/>
              </w:rPr>
            </w:pPr>
            <w:r w:rsidRPr="00042512">
              <w:rPr>
                <w:sz w:val="24"/>
                <w:szCs w:val="24"/>
              </w:rPr>
              <w:t>Exportación de trigo a Perú.</w:t>
            </w:r>
          </w:p>
        </w:tc>
      </w:tr>
      <w:tr w:rsidR="00042512" w:rsidTr="00042512">
        <w:tc>
          <w:tcPr>
            <w:tcW w:w="5240" w:type="dxa"/>
            <w:shd w:val="clear" w:color="auto" w:fill="9CC2E5" w:themeFill="accent1" w:themeFillTint="99"/>
          </w:tcPr>
          <w:p w:rsidR="00042512" w:rsidRPr="00042512" w:rsidRDefault="00042512" w:rsidP="00042512">
            <w:pPr>
              <w:jc w:val="both"/>
              <w:rPr>
                <w:sz w:val="24"/>
                <w:szCs w:val="24"/>
              </w:rPr>
            </w:pPr>
            <w:r>
              <w:rPr>
                <w:sz w:val="24"/>
                <w:szCs w:val="24"/>
              </w:rPr>
              <w:t xml:space="preserve">Utilización de mano de obra indígena bajo el sistema de </w:t>
            </w:r>
            <w:r w:rsidRPr="00042512">
              <w:rPr>
                <w:sz w:val="24"/>
                <w:szCs w:val="24"/>
              </w:rPr>
              <w:t>encomienda.</w:t>
            </w:r>
          </w:p>
        </w:tc>
        <w:tc>
          <w:tcPr>
            <w:tcW w:w="2620" w:type="dxa"/>
            <w:shd w:val="clear" w:color="auto" w:fill="F4B083" w:themeFill="accent2" w:themeFillTint="99"/>
          </w:tcPr>
          <w:p w:rsidR="00042512" w:rsidRDefault="00042512" w:rsidP="00042512">
            <w:pPr>
              <w:jc w:val="both"/>
              <w:rPr>
                <w:sz w:val="24"/>
                <w:szCs w:val="24"/>
              </w:rPr>
            </w:pPr>
            <w:r w:rsidRPr="00042512">
              <w:rPr>
                <w:sz w:val="24"/>
                <w:szCs w:val="24"/>
              </w:rPr>
              <w:t>Aumento de la producción de derivados del ganado (sebo) para la exportación a Potosí y Lima.</w:t>
            </w:r>
          </w:p>
          <w:p w:rsidR="00042512" w:rsidRPr="00042512" w:rsidRDefault="00042512" w:rsidP="00042512">
            <w:pPr>
              <w:jc w:val="both"/>
              <w:rPr>
                <w:sz w:val="24"/>
                <w:szCs w:val="24"/>
              </w:rPr>
            </w:pPr>
          </w:p>
          <w:p w:rsidR="00042512" w:rsidRPr="00042512" w:rsidRDefault="00042512" w:rsidP="00042512">
            <w:pPr>
              <w:jc w:val="both"/>
              <w:rPr>
                <w:sz w:val="24"/>
                <w:szCs w:val="24"/>
              </w:rPr>
            </w:pPr>
            <w:r w:rsidRPr="00042512">
              <w:rPr>
                <w:sz w:val="24"/>
                <w:szCs w:val="24"/>
              </w:rPr>
              <w:t>Disminución de la mano de obra indígena y aumento de la mestiza.</w:t>
            </w:r>
          </w:p>
        </w:tc>
        <w:tc>
          <w:tcPr>
            <w:tcW w:w="2620" w:type="dxa"/>
            <w:shd w:val="clear" w:color="auto" w:fill="A8D08D" w:themeFill="accent6" w:themeFillTint="99"/>
          </w:tcPr>
          <w:p w:rsidR="00042512" w:rsidRPr="00042512" w:rsidRDefault="00042512" w:rsidP="00042512">
            <w:pPr>
              <w:jc w:val="both"/>
              <w:rPr>
                <w:sz w:val="24"/>
                <w:szCs w:val="24"/>
              </w:rPr>
            </w:pPr>
            <w:r>
              <w:rPr>
                <w:sz w:val="24"/>
                <w:szCs w:val="24"/>
              </w:rPr>
              <w:t xml:space="preserve">Consolidación de la mano de obra mestiza en el campo como </w:t>
            </w:r>
            <w:r w:rsidRPr="00042512">
              <w:rPr>
                <w:sz w:val="24"/>
                <w:szCs w:val="24"/>
              </w:rPr>
              <w:t>inquilino y peón.</w:t>
            </w:r>
          </w:p>
          <w:p w:rsidR="00042512" w:rsidRDefault="00042512" w:rsidP="00042512">
            <w:pPr>
              <w:jc w:val="both"/>
              <w:rPr>
                <w:sz w:val="24"/>
                <w:szCs w:val="24"/>
              </w:rPr>
            </w:pPr>
          </w:p>
          <w:p w:rsidR="00042512" w:rsidRDefault="00042512" w:rsidP="00042512">
            <w:pPr>
              <w:jc w:val="both"/>
              <w:rPr>
                <w:sz w:val="24"/>
                <w:szCs w:val="24"/>
              </w:rPr>
            </w:pPr>
            <w:r w:rsidRPr="00042512">
              <w:rPr>
                <w:sz w:val="24"/>
                <w:szCs w:val="24"/>
              </w:rPr>
              <w:t>Abolición de la encomienda.</w:t>
            </w:r>
          </w:p>
        </w:tc>
      </w:tr>
      <w:tr w:rsidR="00042512" w:rsidTr="00042512">
        <w:tc>
          <w:tcPr>
            <w:tcW w:w="5240" w:type="dxa"/>
            <w:shd w:val="clear" w:color="auto" w:fill="9CC2E5" w:themeFill="accent1" w:themeFillTint="99"/>
          </w:tcPr>
          <w:p w:rsidR="00042512" w:rsidRDefault="00042512" w:rsidP="00042512">
            <w:pPr>
              <w:jc w:val="both"/>
              <w:rPr>
                <w:sz w:val="24"/>
                <w:szCs w:val="24"/>
              </w:rPr>
            </w:pPr>
            <w:r w:rsidRPr="00042512">
              <w:rPr>
                <w:sz w:val="24"/>
                <w:szCs w:val="24"/>
              </w:rPr>
              <w:t>Act</w:t>
            </w:r>
            <w:r>
              <w:rPr>
                <w:sz w:val="24"/>
                <w:szCs w:val="24"/>
              </w:rPr>
              <w:t xml:space="preserve">ividades agropecuarias para el </w:t>
            </w:r>
            <w:r w:rsidRPr="00042512">
              <w:rPr>
                <w:sz w:val="24"/>
                <w:szCs w:val="24"/>
              </w:rPr>
              <w:t>consumo interno.</w:t>
            </w:r>
          </w:p>
        </w:tc>
        <w:tc>
          <w:tcPr>
            <w:tcW w:w="2620" w:type="dxa"/>
            <w:shd w:val="clear" w:color="auto" w:fill="F4B083" w:themeFill="accent2" w:themeFillTint="99"/>
          </w:tcPr>
          <w:p w:rsidR="00042512" w:rsidRDefault="00042512" w:rsidP="00042512">
            <w:pPr>
              <w:jc w:val="both"/>
              <w:rPr>
                <w:sz w:val="24"/>
                <w:szCs w:val="24"/>
              </w:rPr>
            </w:pPr>
            <w:r w:rsidRPr="00042512">
              <w:rPr>
                <w:sz w:val="24"/>
                <w:szCs w:val="24"/>
              </w:rPr>
              <w:t>Surgimiento del</w:t>
            </w:r>
            <w:r>
              <w:rPr>
                <w:sz w:val="24"/>
                <w:szCs w:val="24"/>
              </w:rPr>
              <w:t xml:space="preserve"> inquilino y peón </w:t>
            </w:r>
            <w:r w:rsidRPr="00042512">
              <w:rPr>
                <w:sz w:val="24"/>
                <w:szCs w:val="24"/>
              </w:rPr>
              <w:t>como trabajadores campesinos.</w:t>
            </w:r>
          </w:p>
        </w:tc>
        <w:tc>
          <w:tcPr>
            <w:tcW w:w="2620" w:type="dxa"/>
            <w:shd w:val="clear" w:color="auto" w:fill="A8D08D" w:themeFill="accent6" w:themeFillTint="99"/>
          </w:tcPr>
          <w:p w:rsidR="00042512" w:rsidRDefault="00042512" w:rsidP="00042512">
            <w:pPr>
              <w:jc w:val="both"/>
              <w:rPr>
                <w:sz w:val="24"/>
                <w:szCs w:val="24"/>
              </w:rPr>
            </w:pPr>
            <w:r>
              <w:rPr>
                <w:sz w:val="24"/>
                <w:szCs w:val="24"/>
              </w:rPr>
              <w:t xml:space="preserve">Consolidación de la hacienda </w:t>
            </w:r>
            <w:r w:rsidRPr="00042512">
              <w:rPr>
                <w:sz w:val="24"/>
                <w:szCs w:val="24"/>
              </w:rPr>
              <w:t>como unidad productiva.</w:t>
            </w:r>
          </w:p>
        </w:tc>
      </w:tr>
    </w:tbl>
    <w:p w:rsidR="00042512" w:rsidRDefault="00042512" w:rsidP="00042512">
      <w:pPr>
        <w:jc w:val="both"/>
        <w:rPr>
          <w:sz w:val="24"/>
          <w:szCs w:val="24"/>
        </w:rPr>
      </w:pPr>
    </w:p>
    <w:p w:rsidR="00042512" w:rsidRDefault="00042512" w:rsidP="00042512">
      <w:pPr>
        <w:jc w:val="both"/>
        <w:rPr>
          <w:sz w:val="24"/>
          <w:szCs w:val="24"/>
        </w:rPr>
      </w:pPr>
    </w:p>
    <w:p w:rsidR="00042512" w:rsidRDefault="00042512" w:rsidP="00042512">
      <w:pPr>
        <w:jc w:val="both"/>
        <w:rPr>
          <w:sz w:val="24"/>
          <w:szCs w:val="24"/>
        </w:rPr>
      </w:pPr>
      <w:r>
        <w:rPr>
          <w:sz w:val="24"/>
          <w:szCs w:val="24"/>
        </w:rPr>
        <w:t xml:space="preserve">1.- ¿Cuál era la actividad económica primordial durante el siglo XVI? ¿Por qué? Argumente explique con sus palabras. </w:t>
      </w:r>
    </w:p>
    <w:p w:rsidR="00042512" w:rsidRDefault="00042512" w:rsidP="00042512">
      <w:pPr>
        <w:jc w:val="both"/>
        <w:rPr>
          <w:sz w:val="24"/>
          <w:szCs w:val="24"/>
        </w:rPr>
      </w:pPr>
    </w:p>
    <w:p w:rsidR="00042512" w:rsidRDefault="00042512" w:rsidP="00042512">
      <w:pPr>
        <w:jc w:val="both"/>
        <w:rPr>
          <w:sz w:val="24"/>
          <w:szCs w:val="24"/>
        </w:rPr>
      </w:pPr>
    </w:p>
    <w:p w:rsidR="00042512" w:rsidRDefault="00042512" w:rsidP="00042512">
      <w:pPr>
        <w:jc w:val="both"/>
        <w:rPr>
          <w:sz w:val="24"/>
          <w:szCs w:val="24"/>
        </w:rPr>
      </w:pPr>
    </w:p>
    <w:p w:rsidR="00042512" w:rsidRDefault="00042512" w:rsidP="00042512">
      <w:pPr>
        <w:jc w:val="both"/>
        <w:rPr>
          <w:sz w:val="24"/>
          <w:szCs w:val="24"/>
        </w:rPr>
      </w:pPr>
      <w:r>
        <w:rPr>
          <w:sz w:val="24"/>
          <w:szCs w:val="24"/>
        </w:rPr>
        <w:t xml:space="preserve">2.- </w:t>
      </w:r>
      <w:r w:rsidR="005B2D6F">
        <w:rPr>
          <w:sz w:val="24"/>
          <w:szCs w:val="24"/>
        </w:rPr>
        <w:t>¿Qué provoco que en el siglo XVII, se cambió la actividad económica?</w:t>
      </w:r>
    </w:p>
    <w:p w:rsidR="005B2D6F" w:rsidRDefault="005B2D6F" w:rsidP="00042512">
      <w:pPr>
        <w:jc w:val="both"/>
        <w:rPr>
          <w:sz w:val="24"/>
          <w:szCs w:val="24"/>
        </w:rPr>
      </w:pPr>
    </w:p>
    <w:p w:rsidR="005B2D6F" w:rsidRDefault="005B2D6F" w:rsidP="00042512">
      <w:pPr>
        <w:jc w:val="both"/>
        <w:rPr>
          <w:sz w:val="24"/>
          <w:szCs w:val="24"/>
        </w:rPr>
      </w:pPr>
    </w:p>
    <w:p w:rsidR="005B2D6F" w:rsidRDefault="005B2D6F" w:rsidP="00042512">
      <w:pPr>
        <w:jc w:val="both"/>
        <w:rPr>
          <w:sz w:val="24"/>
          <w:szCs w:val="24"/>
        </w:rPr>
      </w:pPr>
    </w:p>
    <w:p w:rsidR="005B2D6F" w:rsidRDefault="005B2D6F" w:rsidP="00042512">
      <w:pPr>
        <w:jc w:val="both"/>
        <w:rPr>
          <w:sz w:val="24"/>
          <w:szCs w:val="24"/>
        </w:rPr>
      </w:pPr>
      <w:r>
        <w:rPr>
          <w:sz w:val="24"/>
          <w:szCs w:val="24"/>
        </w:rPr>
        <w:t>3.- ¿Cuál/es fueron el principal mercado para los productos chilenos durante los siglos XVII-XVIII?</w:t>
      </w:r>
    </w:p>
    <w:p w:rsidR="005B2D6F" w:rsidRDefault="005B2D6F" w:rsidP="00042512">
      <w:pPr>
        <w:jc w:val="both"/>
        <w:rPr>
          <w:sz w:val="24"/>
          <w:szCs w:val="24"/>
        </w:rPr>
      </w:pPr>
    </w:p>
    <w:p w:rsidR="005B2D6F" w:rsidRDefault="005B2D6F" w:rsidP="00042512">
      <w:pPr>
        <w:jc w:val="both"/>
        <w:rPr>
          <w:sz w:val="24"/>
          <w:szCs w:val="24"/>
        </w:rPr>
      </w:pPr>
    </w:p>
    <w:p w:rsidR="005B2D6F" w:rsidRDefault="005B2D6F" w:rsidP="00042512">
      <w:pPr>
        <w:jc w:val="both"/>
        <w:rPr>
          <w:sz w:val="24"/>
          <w:szCs w:val="24"/>
        </w:rPr>
      </w:pPr>
    </w:p>
    <w:p w:rsidR="005B2D6F" w:rsidRDefault="005B2D6F" w:rsidP="00042512">
      <w:pPr>
        <w:jc w:val="both"/>
        <w:rPr>
          <w:sz w:val="24"/>
          <w:szCs w:val="24"/>
        </w:rPr>
      </w:pPr>
      <w:r>
        <w:rPr>
          <w:sz w:val="24"/>
          <w:szCs w:val="24"/>
        </w:rPr>
        <w:t>4.- ¿Qué tipos de trabajadores se utilizaban en la hacienda?</w:t>
      </w:r>
    </w:p>
    <w:p w:rsidR="005B2D6F" w:rsidRDefault="005B2D6F" w:rsidP="00042512">
      <w:pPr>
        <w:jc w:val="both"/>
        <w:rPr>
          <w:sz w:val="24"/>
          <w:szCs w:val="24"/>
        </w:rPr>
      </w:pPr>
    </w:p>
    <w:p w:rsidR="005B2D6F" w:rsidRDefault="005B2D6F" w:rsidP="00042512">
      <w:pPr>
        <w:jc w:val="both"/>
        <w:rPr>
          <w:sz w:val="24"/>
          <w:szCs w:val="24"/>
        </w:rPr>
      </w:pPr>
    </w:p>
    <w:p w:rsidR="005B2D6F" w:rsidRDefault="005B2D6F" w:rsidP="00042512">
      <w:pPr>
        <w:jc w:val="both"/>
        <w:rPr>
          <w:sz w:val="24"/>
          <w:szCs w:val="24"/>
        </w:rPr>
      </w:pPr>
      <w:r>
        <w:rPr>
          <w:sz w:val="24"/>
          <w:szCs w:val="24"/>
        </w:rPr>
        <w:t>5.- ¿Cuál es la diferencia entre patrones, inquilinos y peones?</w:t>
      </w:r>
    </w:p>
    <w:p w:rsidR="005B2D6F" w:rsidRDefault="005B2D6F" w:rsidP="00042512">
      <w:pPr>
        <w:jc w:val="both"/>
        <w:rPr>
          <w:sz w:val="24"/>
          <w:szCs w:val="24"/>
        </w:rPr>
      </w:pPr>
    </w:p>
    <w:p w:rsidR="005B2D6F" w:rsidRDefault="005B2D6F" w:rsidP="00042512">
      <w:pPr>
        <w:jc w:val="both"/>
        <w:rPr>
          <w:sz w:val="24"/>
          <w:szCs w:val="24"/>
        </w:rPr>
      </w:pPr>
    </w:p>
    <w:p w:rsidR="005B2D6F" w:rsidRPr="00042512" w:rsidRDefault="005B2D6F" w:rsidP="00042512">
      <w:pPr>
        <w:jc w:val="both"/>
        <w:rPr>
          <w:sz w:val="24"/>
          <w:szCs w:val="24"/>
        </w:rPr>
      </w:pPr>
      <w:r>
        <w:rPr>
          <w:sz w:val="24"/>
          <w:szCs w:val="24"/>
        </w:rPr>
        <w:lastRenderedPageBreak/>
        <w:t>¿Qué causa que en el siglo XVII, la principal mano de obra sea obra de mano mestiza?</w:t>
      </w:r>
      <w:bookmarkStart w:id="0" w:name="_GoBack"/>
      <w:bookmarkEnd w:id="0"/>
    </w:p>
    <w:sectPr w:rsidR="005B2D6F" w:rsidRPr="00042512" w:rsidSect="009705A6">
      <w:headerReference w:type="default" r:id="rId7"/>
      <w:pgSz w:w="11907" w:h="16839" w:code="9"/>
      <w:pgMar w:top="568" w:right="566" w:bottom="141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689" w:rsidRDefault="00E40689" w:rsidP="00593398">
      <w:r>
        <w:separator/>
      </w:r>
    </w:p>
  </w:endnote>
  <w:endnote w:type="continuationSeparator" w:id="1">
    <w:p w:rsidR="00E40689" w:rsidRDefault="00E40689" w:rsidP="00593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689" w:rsidRDefault="00E40689" w:rsidP="00593398">
      <w:r>
        <w:separator/>
      </w:r>
    </w:p>
  </w:footnote>
  <w:footnote w:type="continuationSeparator" w:id="1">
    <w:p w:rsidR="00E40689" w:rsidRDefault="00E40689" w:rsidP="00593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BC" w:rsidRPr="006B35BC" w:rsidRDefault="00410235" w:rsidP="007D12D0">
    <w:pPr>
      <w:pStyle w:val="Encabezado"/>
      <w:tabs>
        <w:tab w:val="clear" w:pos="4252"/>
        <w:tab w:val="clear" w:pos="8504"/>
        <w:tab w:val="left" w:pos="2085"/>
        <w:tab w:val="left" w:pos="2520"/>
      </w:tabs>
      <w:rPr>
        <w:rFonts w:ascii="Calibri" w:hAnsi="Calibri"/>
        <w:b/>
        <w:sz w:val="24"/>
        <w:szCs w:val="24"/>
        <w:lang w:val="es-CL"/>
      </w:rPr>
    </w:pPr>
    <w:r w:rsidRPr="00410235">
      <w:rPr>
        <w:rFonts w:ascii="Calibri" w:hAnsi="Calibri"/>
        <w:b/>
        <w:noProof/>
        <w:sz w:val="24"/>
        <w:szCs w:val="24"/>
        <w:lang w:eastAsia="es-ES"/>
      </w:rPr>
      <w:pict>
        <v:shapetype id="_x0000_t202" coordsize="21600,21600" o:spt="202" path="m,l,21600r21600,l21600,xe">
          <v:stroke joinstyle="miter"/>
          <v:path gradientshapeok="t" o:connecttype="rect"/>
        </v:shapetype>
        <v:shape id="Text Box 3" o:spid="_x0000_s4097" type="#_x0000_t202" style="position:absolute;margin-left:147.45pt;margin-top:-7.6pt;width:300.8pt;height:17.45pt;z-index:2516572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" strokeweight="1pt">
          <v:textbox inset="7.7pt,4.1pt,7.7pt,4.1pt">
            <w:txbxContent>
              <w:p w:rsidR="007D12D0" w:rsidRDefault="007D12D0" w:rsidP="007D12D0">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b/>
                    <w:sz w:val="15"/>
                    <w:szCs w:val="15"/>
                    <w:u w:val="single"/>
                  </w:rPr>
                  <w:t>Capaces</w:t>
                </w:r>
                <w:r>
                  <w:rPr>
                    <w:rFonts w:ascii="Bookman Old Style" w:hAnsi="Bookman Old Style" w:cs="Bookman Old Style"/>
                    <w:b/>
                    <w:sz w:val="15"/>
                    <w:szCs w:val="15"/>
                  </w:rPr>
                  <w:t>”</w:t>
                </w:r>
              </w:p>
              <w:p w:rsidR="007D12D0" w:rsidRDefault="007D12D0" w:rsidP="007D12D0"/>
            </w:txbxContent>
          </v:textbox>
        </v:shape>
      </w:pict>
    </w:r>
    <w:r w:rsidR="00913ECE" w:rsidRPr="00986206">
      <w:rPr>
        <w:rFonts w:ascii="Calibri" w:hAnsi="Calibri"/>
        <w:b/>
        <w:noProof/>
        <w:sz w:val="24"/>
        <w:szCs w:val="24"/>
        <w:lang w:val="es-CL" w:eastAsia="es-CL"/>
      </w:rPr>
      <w:drawing>
        <wp:inline distT="0" distB="0" distL="0" distR="0">
          <wp:extent cx="612775" cy="447040"/>
          <wp:effectExtent l="0" t="0" r="0" b="0"/>
          <wp:docPr id="1" name="Imagen 1" descr="20 añ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 años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775" cy="447040"/>
                  </a:xfrm>
                  <a:prstGeom prst="rect">
                    <a:avLst/>
                  </a:prstGeom>
                  <a:noFill/>
                  <a:ln>
                    <a:noFill/>
                  </a:ln>
                </pic:spPr>
              </pic:pic>
            </a:graphicData>
          </a:graphic>
        </wp:inline>
      </w:drawing>
    </w:r>
    <w:r w:rsidR="007D12D0">
      <w:rPr>
        <w:rFonts w:ascii="Calibri" w:hAnsi="Calibri"/>
        <w:b/>
        <w:sz w:val="24"/>
        <w:szCs w:val="24"/>
        <w:lang w:val="es-C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33B"/>
    <w:multiLevelType w:val="hybridMultilevel"/>
    <w:tmpl w:val="15B898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7B5DE6"/>
    <w:multiLevelType w:val="hybridMultilevel"/>
    <w:tmpl w:val="20E69236"/>
    <w:lvl w:ilvl="0" w:tplc="0C0A0017">
      <w:start w:val="1"/>
      <w:numFmt w:val="lowerLetter"/>
      <w:lvlText w:val="%1)"/>
      <w:lvlJc w:val="left"/>
      <w:pPr>
        <w:tabs>
          <w:tab w:val="num" w:pos="1425"/>
        </w:tabs>
        <w:ind w:left="1425" w:hanging="360"/>
      </w:pPr>
    </w:lvl>
    <w:lvl w:ilvl="1" w:tplc="0C0A0019">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
    <w:nsid w:val="02CD33AD"/>
    <w:multiLevelType w:val="hybridMultilevel"/>
    <w:tmpl w:val="3D86B5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6C8657C"/>
    <w:multiLevelType w:val="hybridMultilevel"/>
    <w:tmpl w:val="33885B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DB931EB"/>
    <w:multiLevelType w:val="hybridMultilevel"/>
    <w:tmpl w:val="31EEFE8E"/>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1EE1B04"/>
    <w:multiLevelType w:val="hybridMultilevel"/>
    <w:tmpl w:val="8F564196"/>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45B2641"/>
    <w:multiLevelType w:val="hybridMultilevel"/>
    <w:tmpl w:val="8E8C31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53B2F3F"/>
    <w:multiLevelType w:val="hybridMultilevel"/>
    <w:tmpl w:val="994A313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543524E"/>
    <w:multiLevelType w:val="hybridMultilevel"/>
    <w:tmpl w:val="9F88B69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544767C"/>
    <w:multiLevelType w:val="hybridMultilevel"/>
    <w:tmpl w:val="729074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64575E"/>
    <w:multiLevelType w:val="hybridMultilevel"/>
    <w:tmpl w:val="11040C2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81C2280"/>
    <w:multiLevelType w:val="hybridMultilevel"/>
    <w:tmpl w:val="913AD6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35A67CF"/>
    <w:multiLevelType w:val="hybridMultilevel"/>
    <w:tmpl w:val="92BE0C2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3885600"/>
    <w:multiLevelType w:val="hybridMultilevel"/>
    <w:tmpl w:val="1FAED2F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478396D"/>
    <w:multiLevelType w:val="hybridMultilevel"/>
    <w:tmpl w:val="6F0A56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A762F04"/>
    <w:multiLevelType w:val="hybridMultilevel"/>
    <w:tmpl w:val="B58C4C5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D571FD1"/>
    <w:multiLevelType w:val="hybridMultilevel"/>
    <w:tmpl w:val="78E41D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F3B2B56"/>
    <w:multiLevelType w:val="hybridMultilevel"/>
    <w:tmpl w:val="9D14AB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A68767E"/>
    <w:multiLevelType w:val="hybridMultilevel"/>
    <w:tmpl w:val="421CBB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AC37B7A"/>
    <w:multiLevelType w:val="hybridMultilevel"/>
    <w:tmpl w:val="6FF21F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AF457BA"/>
    <w:multiLevelType w:val="hybridMultilevel"/>
    <w:tmpl w:val="791A51F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BF27980"/>
    <w:multiLevelType w:val="hybridMultilevel"/>
    <w:tmpl w:val="CD5A6C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2810253"/>
    <w:multiLevelType w:val="hybridMultilevel"/>
    <w:tmpl w:val="93D0FB06"/>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37D48C9"/>
    <w:multiLevelType w:val="hybridMultilevel"/>
    <w:tmpl w:val="16808F18"/>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nsid w:val="45FB6117"/>
    <w:multiLevelType w:val="hybridMultilevel"/>
    <w:tmpl w:val="4264855C"/>
    <w:lvl w:ilvl="0" w:tplc="4636D69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9952852"/>
    <w:multiLevelType w:val="hybridMultilevel"/>
    <w:tmpl w:val="305ECBC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E4A2EC9"/>
    <w:multiLevelType w:val="hybridMultilevel"/>
    <w:tmpl w:val="D9EA8B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17C5835"/>
    <w:multiLevelType w:val="hybridMultilevel"/>
    <w:tmpl w:val="58263168"/>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23E5DA8"/>
    <w:multiLevelType w:val="hybridMultilevel"/>
    <w:tmpl w:val="8536DE1C"/>
    <w:lvl w:ilvl="0" w:tplc="0C0A0017">
      <w:start w:val="1"/>
      <w:numFmt w:val="lowerLetter"/>
      <w:lvlText w:val="%1)"/>
      <w:lvlJc w:val="left"/>
      <w:pPr>
        <w:tabs>
          <w:tab w:val="num" w:pos="720"/>
        </w:tabs>
        <w:ind w:left="720" w:hanging="360"/>
      </w:pPr>
    </w:lvl>
    <w:lvl w:ilvl="1" w:tplc="59A4707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9B777C9"/>
    <w:multiLevelType w:val="hybridMultilevel"/>
    <w:tmpl w:val="7786CBD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B4A5EC0"/>
    <w:multiLevelType w:val="hybridMultilevel"/>
    <w:tmpl w:val="7F042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C161015"/>
    <w:multiLevelType w:val="hybridMultilevel"/>
    <w:tmpl w:val="625010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1B47E8C"/>
    <w:multiLevelType w:val="hybridMultilevel"/>
    <w:tmpl w:val="429CC4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2657FEB"/>
    <w:multiLevelType w:val="hybridMultilevel"/>
    <w:tmpl w:val="501A49B0"/>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75D2939"/>
    <w:multiLevelType w:val="hybridMultilevel"/>
    <w:tmpl w:val="53567A2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C3B6E9F"/>
    <w:multiLevelType w:val="hybridMultilevel"/>
    <w:tmpl w:val="2752F8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19245B4"/>
    <w:multiLevelType w:val="hybridMultilevel"/>
    <w:tmpl w:val="B37A01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33E6852"/>
    <w:multiLevelType w:val="hybridMultilevel"/>
    <w:tmpl w:val="3698CB10"/>
    <w:lvl w:ilvl="0" w:tplc="1762908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nsid w:val="78FA4F7B"/>
    <w:multiLevelType w:val="hybridMultilevel"/>
    <w:tmpl w:val="C212E6C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B525734"/>
    <w:multiLevelType w:val="hybridMultilevel"/>
    <w:tmpl w:val="2A80DDFA"/>
    <w:lvl w:ilvl="0" w:tplc="E40E7468">
      <w:start w:val="1"/>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7"/>
  </w:num>
  <w:num w:numId="2">
    <w:abstractNumId w:val="10"/>
  </w:num>
  <w:num w:numId="3">
    <w:abstractNumId w:val="25"/>
  </w:num>
  <w:num w:numId="4">
    <w:abstractNumId w:val="3"/>
  </w:num>
  <w:num w:numId="5">
    <w:abstractNumId w:val="36"/>
  </w:num>
  <w:num w:numId="6">
    <w:abstractNumId w:val="17"/>
  </w:num>
  <w:num w:numId="7">
    <w:abstractNumId w:val="21"/>
  </w:num>
  <w:num w:numId="8">
    <w:abstractNumId w:val="2"/>
  </w:num>
  <w:num w:numId="9">
    <w:abstractNumId w:val="6"/>
  </w:num>
  <w:num w:numId="10">
    <w:abstractNumId w:val="14"/>
  </w:num>
  <w:num w:numId="11">
    <w:abstractNumId w:val="0"/>
  </w:num>
  <w:num w:numId="12">
    <w:abstractNumId w:val="28"/>
  </w:num>
  <w:num w:numId="13">
    <w:abstractNumId w:val="24"/>
  </w:num>
  <w:num w:numId="14">
    <w:abstractNumId w:val="26"/>
  </w:num>
  <w:num w:numId="15">
    <w:abstractNumId w:val="1"/>
  </w:num>
  <w:num w:numId="16">
    <w:abstractNumId w:val="35"/>
  </w:num>
  <w:num w:numId="17">
    <w:abstractNumId w:val="15"/>
  </w:num>
  <w:num w:numId="18">
    <w:abstractNumId w:val="22"/>
  </w:num>
  <w:num w:numId="19">
    <w:abstractNumId w:val="18"/>
  </w:num>
  <w:num w:numId="20">
    <w:abstractNumId w:val="11"/>
  </w:num>
  <w:num w:numId="21">
    <w:abstractNumId w:val="34"/>
  </w:num>
  <w:num w:numId="22">
    <w:abstractNumId w:val="8"/>
  </w:num>
  <w:num w:numId="23">
    <w:abstractNumId w:val="33"/>
  </w:num>
  <w:num w:numId="24">
    <w:abstractNumId w:val="20"/>
  </w:num>
  <w:num w:numId="25">
    <w:abstractNumId w:val="12"/>
  </w:num>
  <w:num w:numId="26">
    <w:abstractNumId w:val="29"/>
  </w:num>
  <w:num w:numId="27">
    <w:abstractNumId w:val="19"/>
  </w:num>
  <w:num w:numId="28">
    <w:abstractNumId w:val="16"/>
  </w:num>
  <w:num w:numId="29">
    <w:abstractNumId w:val="27"/>
  </w:num>
  <w:num w:numId="30">
    <w:abstractNumId w:val="31"/>
  </w:num>
  <w:num w:numId="31">
    <w:abstractNumId w:val="38"/>
  </w:num>
  <w:num w:numId="32">
    <w:abstractNumId w:val="13"/>
  </w:num>
  <w:num w:numId="33">
    <w:abstractNumId w:val="32"/>
  </w:num>
  <w:num w:numId="34">
    <w:abstractNumId w:val="37"/>
  </w:num>
  <w:num w:numId="35">
    <w:abstractNumId w:val="4"/>
  </w:num>
  <w:num w:numId="36">
    <w:abstractNumId w:val="39"/>
  </w:num>
  <w:num w:numId="37">
    <w:abstractNumId w:val="23"/>
  </w:num>
  <w:num w:numId="38">
    <w:abstractNumId w:val="5"/>
  </w:num>
  <w:num w:numId="39">
    <w:abstractNumId w:val="9"/>
  </w:num>
  <w:num w:numId="40">
    <w:abstractNumId w:val="3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3C46F9"/>
    <w:rsid w:val="00016AF5"/>
    <w:rsid w:val="00021500"/>
    <w:rsid w:val="00032DF0"/>
    <w:rsid w:val="00042512"/>
    <w:rsid w:val="00042A25"/>
    <w:rsid w:val="000713F0"/>
    <w:rsid w:val="000915C3"/>
    <w:rsid w:val="000A23F5"/>
    <w:rsid w:val="000A4E2E"/>
    <w:rsid w:val="000A6F88"/>
    <w:rsid w:val="000D467C"/>
    <w:rsid w:val="000E1742"/>
    <w:rsid w:val="00106C09"/>
    <w:rsid w:val="001101C1"/>
    <w:rsid w:val="00120A75"/>
    <w:rsid w:val="0017712E"/>
    <w:rsid w:val="001A0FAF"/>
    <w:rsid w:val="001A59B7"/>
    <w:rsid w:val="001D0182"/>
    <w:rsid w:val="001D7A9B"/>
    <w:rsid w:val="002124BE"/>
    <w:rsid w:val="00247D84"/>
    <w:rsid w:val="00251748"/>
    <w:rsid w:val="00260E7E"/>
    <w:rsid w:val="00264253"/>
    <w:rsid w:val="002705B7"/>
    <w:rsid w:val="00280547"/>
    <w:rsid w:val="002C0A95"/>
    <w:rsid w:val="002D467C"/>
    <w:rsid w:val="00304098"/>
    <w:rsid w:val="00343074"/>
    <w:rsid w:val="00346C60"/>
    <w:rsid w:val="00352509"/>
    <w:rsid w:val="003577F6"/>
    <w:rsid w:val="00360039"/>
    <w:rsid w:val="0037426F"/>
    <w:rsid w:val="0038527D"/>
    <w:rsid w:val="003875EB"/>
    <w:rsid w:val="003B0924"/>
    <w:rsid w:val="003C46F9"/>
    <w:rsid w:val="003D3DB7"/>
    <w:rsid w:val="003F6FA5"/>
    <w:rsid w:val="00410235"/>
    <w:rsid w:val="00414D99"/>
    <w:rsid w:val="0043042C"/>
    <w:rsid w:val="00461F89"/>
    <w:rsid w:val="00464BA1"/>
    <w:rsid w:val="00487D97"/>
    <w:rsid w:val="004930F1"/>
    <w:rsid w:val="004A5119"/>
    <w:rsid w:val="004A54B9"/>
    <w:rsid w:val="004A54C0"/>
    <w:rsid w:val="004B2AC4"/>
    <w:rsid w:val="004C534E"/>
    <w:rsid w:val="004E3E9A"/>
    <w:rsid w:val="004F16D3"/>
    <w:rsid w:val="004F7A11"/>
    <w:rsid w:val="00513F97"/>
    <w:rsid w:val="00514836"/>
    <w:rsid w:val="00534237"/>
    <w:rsid w:val="005446E4"/>
    <w:rsid w:val="005572B6"/>
    <w:rsid w:val="00563F7F"/>
    <w:rsid w:val="005910DF"/>
    <w:rsid w:val="00593398"/>
    <w:rsid w:val="005A7526"/>
    <w:rsid w:val="005B2D6F"/>
    <w:rsid w:val="00610DFD"/>
    <w:rsid w:val="00612646"/>
    <w:rsid w:val="006403F0"/>
    <w:rsid w:val="00653DE4"/>
    <w:rsid w:val="00656F1F"/>
    <w:rsid w:val="0066448E"/>
    <w:rsid w:val="006701EA"/>
    <w:rsid w:val="00676D24"/>
    <w:rsid w:val="00686C46"/>
    <w:rsid w:val="0068740D"/>
    <w:rsid w:val="006A1FF6"/>
    <w:rsid w:val="006A7561"/>
    <w:rsid w:val="006B35BC"/>
    <w:rsid w:val="006D1738"/>
    <w:rsid w:val="006E06B0"/>
    <w:rsid w:val="006E36F5"/>
    <w:rsid w:val="006E6BD6"/>
    <w:rsid w:val="006F1C33"/>
    <w:rsid w:val="00710620"/>
    <w:rsid w:val="00720F55"/>
    <w:rsid w:val="00727320"/>
    <w:rsid w:val="00737298"/>
    <w:rsid w:val="00764E11"/>
    <w:rsid w:val="0076614C"/>
    <w:rsid w:val="00790EC0"/>
    <w:rsid w:val="00797EA1"/>
    <w:rsid w:val="007B0E9F"/>
    <w:rsid w:val="007D12D0"/>
    <w:rsid w:val="007F66FE"/>
    <w:rsid w:val="0080281C"/>
    <w:rsid w:val="008047B5"/>
    <w:rsid w:val="00845530"/>
    <w:rsid w:val="008459F3"/>
    <w:rsid w:val="00884D75"/>
    <w:rsid w:val="0089405F"/>
    <w:rsid w:val="008A2C00"/>
    <w:rsid w:val="008A5DD8"/>
    <w:rsid w:val="008B269F"/>
    <w:rsid w:val="008B3E13"/>
    <w:rsid w:val="008C4902"/>
    <w:rsid w:val="008D77E3"/>
    <w:rsid w:val="008F3A53"/>
    <w:rsid w:val="008F6DBD"/>
    <w:rsid w:val="00913ECE"/>
    <w:rsid w:val="009456E1"/>
    <w:rsid w:val="009705A6"/>
    <w:rsid w:val="009726FF"/>
    <w:rsid w:val="00986206"/>
    <w:rsid w:val="009A686C"/>
    <w:rsid w:val="009B3AC7"/>
    <w:rsid w:val="009C4205"/>
    <w:rsid w:val="009E4B27"/>
    <w:rsid w:val="009F0FAB"/>
    <w:rsid w:val="009F5356"/>
    <w:rsid w:val="00A04046"/>
    <w:rsid w:val="00A04AD8"/>
    <w:rsid w:val="00A06C8B"/>
    <w:rsid w:val="00A15891"/>
    <w:rsid w:val="00A3683B"/>
    <w:rsid w:val="00A37107"/>
    <w:rsid w:val="00A40B8D"/>
    <w:rsid w:val="00A4712A"/>
    <w:rsid w:val="00A61A17"/>
    <w:rsid w:val="00A640C9"/>
    <w:rsid w:val="00A65057"/>
    <w:rsid w:val="00A70162"/>
    <w:rsid w:val="00A72912"/>
    <w:rsid w:val="00A76843"/>
    <w:rsid w:val="00A7687F"/>
    <w:rsid w:val="00AB4F71"/>
    <w:rsid w:val="00AC6EB2"/>
    <w:rsid w:val="00AD15AD"/>
    <w:rsid w:val="00B06FBC"/>
    <w:rsid w:val="00B13004"/>
    <w:rsid w:val="00B27F75"/>
    <w:rsid w:val="00B61F75"/>
    <w:rsid w:val="00B9060E"/>
    <w:rsid w:val="00BB148D"/>
    <w:rsid w:val="00BE5D2A"/>
    <w:rsid w:val="00BE71DA"/>
    <w:rsid w:val="00C06C78"/>
    <w:rsid w:val="00C10ED0"/>
    <w:rsid w:val="00C13F84"/>
    <w:rsid w:val="00C27CA9"/>
    <w:rsid w:val="00C4168E"/>
    <w:rsid w:val="00C61164"/>
    <w:rsid w:val="00C72FA0"/>
    <w:rsid w:val="00C76B70"/>
    <w:rsid w:val="00CA196C"/>
    <w:rsid w:val="00CA3DB0"/>
    <w:rsid w:val="00CA4CFD"/>
    <w:rsid w:val="00CB3208"/>
    <w:rsid w:val="00CD0B36"/>
    <w:rsid w:val="00CE4194"/>
    <w:rsid w:val="00D11813"/>
    <w:rsid w:val="00D20D74"/>
    <w:rsid w:val="00D66351"/>
    <w:rsid w:val="00D729B3"/>
    <w:rsid w:val="00D907B6"/>
    <w:rsid w:val="00DB7850"/>
    <w:rsid w:val="00DC43D9"/>
    <w:rsid w:val="00DD0D13"/>
    <w:rsid w:val="00DD76C8"/>
    <w:rsid w:val="00E016DF"/>
    <w:rsid w:val="00E16411"/>
    <w:rsid w:val="00E36DAE"/>
    <w:rsid w:val="00E40689"/>
    <w:rsid w:val="00E45C3A"/>
    <w:rsid w:val="00E614D7"/>
    <w:rsid w:val="00E618C1"/>
    <w:rsid w:val="00E62837"/>
    <w:rsid w:val="00EA1526"/>
    <w:rsid w:val="00EA6AE6"/>
    <w:rsid w:val="00EC6FA5"/>
    <w:rsid w:val="00ED0875"/>
    <w:rsid w:val="00F1541E"/>
    <w:rsid w:val="00F5735F"/>
    <w:rsid w:val="00FC5CDE"/>
    <w:rsid w:val="00FC68E0"/>
    <w:rsid w:val="00FE3089"/>
    <w:rsid w:val="00FF76C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902"/>
    <w:pPr>
      <w:suppressAutoHyphens/>
    </w:pPr>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C4902"/>
  </w:style>
  <w:style w:type="character" w:customStyle="1" w:styleId="TtuloCar">
    <w:name w:val="Título Car"/>
    <w:rsid w:val="008C4902"/>
    <w:rPr>
      <w:rFonts w:ascii="Tahoma" w:eastAsia="Times New Roman" w:hAnsi="Tahoma" w:cs="Times New Roman"/>
      <w:b/>
      <w:sz w:val="28"/>
      <w:szCs w:val="20"/>
      <w:u w:val="single"/>
    </w:rPr>
  </w:style>
  <w:style w:type="character" w:customStyle="1" w:styleId="TextodegloboCar">
    <w:name w:val="Texto de globo Car"/>
    <w:rsid w:val="008C4902"/>
    <w:rPr>
      <w:rFonts w:ascii="Tahoma" w:eastAsia="Times New Roman" w:hAnsi="Tahoma" w:cs="Tahoma"/>
      <w:sz w:val="16"/>
      <w:szCs w:val="16"/>
    </w:rPr>
  </w:style>
  <w:style w:type="paragraph" w:customStyle="1" w:styleId="Encabezado1">
    <w:name w:val="Encabezado1"/>
    <w:basedOn w:val="Normal"/>
    <w:next w:val="Textoindependiente"/>
    <w:rsid w:val="008C4902"/>
    <w:pPr>
      <w:keepNext/>
      <w:spacing w:before="240" w:after="120"/>
    </w:pPr>
    <w:rPr>
      <w:rFonts w:ascii="Arial" w:eastAsia="Microsoft YaHei" w:hAnsi="Arial" w:cs="Mangal"/>
      <w:sz w:val="28"/>
      <w:szCs w:val="28"/>
    </w:rPr>
  </w:style>
  <w:style w:type="paragraph" w:styleId="Textoindependiente">
    <w:name w:val="Body Text"/>
    <w:basedOn w:val="Normal"/>
    <w:rsid w:val="008C4902"/>
    <w:pPr>
      <w:spacing w:after="120"/>
    </w:pPr>
  </w:style>
  <w:style w:type="paragraph" w:styleId="Lista">
    <w:name w:val="List"/>
    <w:basedOn w:val="Textoindependiente"/>
    <w:rsid w:val="008C4902"/>
    <w:rPr>
      <w:rFonts w:cs="Mangal"/>
    </w:rPr>
  </w:style>
  <w:style w:type="paragraph" w:customStyle="1" w:styleId="Etiqueta">
    <w:name w:val="Etiqueta"/>
    <w:basedOn w:val="Normal"/>
    <w:rsid w:val="008C4902"/>
    <w:pPr>
      <w:suppressLineNumbers/>
      <w:spacing w:before="120" w:after="120"/>
    </w:pPr>
    <w:rPr>
      <w:rFonts w:cs="Mangal"/>
      <w:i/>
      <w:iCs/>
      <w:sz w:val="24"/>
      <w:szCs w:val="24"/>
    </w:rPr>
  </w:style>
  <w:style w:type="paragraph" w:customStyle="1" w:styleId="ndice">
    <w:name w:val="Índice"/>
    <w:basedOn w:val="Normal"/>
    <w:rsid w:val="008C4902"/>
    <w:pPr>
      <w:suppressLineNumbers/>
    </w:pPr>
    <w:rPr>
      <w:rFonts w:cs="Mangal"/>
    </w:rPr>
  </w:style>
  <w:style w:type="paragraph" w:styleId="Ttulo">
    <w:name w:val="Title"/>
    <w:basedOn w:val="Normal"/>
    <w:next w:val="Subttulo"/>
    <w:qFormat/>
    <w:rsid w:val="008C4902"/>
    <w:pPr>
      <w:jc w:val="center"/>
    </w:pPr>
    <w:rPr>
      <w:rFonts w:ascii="Tahoma" w:hAnsi="Tahoma" w:cs="Tahoma"/>
      <w:b/>
      <w:sz w:val="28"/>
      <w:u w:val="single"/>
    </w:rPr>
  </w:style>
  <w:style w:type="paragraph" w:styleId="Subttulo">
    <w:name w:val="Subtitle"/>
    <w:basedOn w:val="Encabezado1"/>
    <w:next w:val="Textoindependiente"/>
    <w:qFormat/>
    <w:rsid w:val="008C4902"/>
    <w:pPr>
      <w:jc w:val="center"/>
    </w:pPr>
    <w:rPr>
      <w:i/>
      <w:iCs/>
    </w:rPr>
  </w:style>
  <w:style w:type="paragraph" w:styleId="Textodeglobo">
    <w:name w:val="Balloon Text"/>
    <w:basedOn w:val="Normal"/>
    <w:rsid w:val="008C4902"/>
    <w:rPr>
      <w:rFonts w:ascii="Tahoma" w:hAnsi="Tahoma" w:cs="Tahoma"/>
      <w:sz w:val="16"/>
      <w:szCs w:val="16"/>
    </w:rPr>
  </w:style>
  <w:style w:type="paragraph" w:customStyle="1" w:styleId="Contenidodelmarco">
    <w:name w:val="Contenido del marco"/>
    <w:basedOn w:val="Textoindependiente"/>
    <w:rsid w:val="008C4902"/>
  </w:style>
  <w:style w:type="paragraph" w:customStyle="1" w:styleId="Contenidodelatabla">
    <w:name w:val="Contenido de la tabla"/>
    <w:basedOn w:val="Normal"/>
    <w:rsid w:val="008C4902"/>
    <w:pPr>
      <w:suppressLineNumbers/>
    </w:pPr>
  </w:style>
  <w:style w:type="paragraph" w:customStyle="1" w:styleId="Encabezadodelatabla">
    <w:name w:val="Encabezado de la tabla"/>
    <w:basedOn w:val="Contenidodelatabla"/>
    <w:rsid w:val="008C4902"/>
    <w:pPr>
      <w:jc w:val="center"/>
    </w:pPr>
    <w:rPr>
      <w:b/>
      <w:bCs/>
    </w:rPr>
  </w:style>
  <w:style w:type="character" w:styleId="Textodelmarcadordeposicin">
    <w:name w:val="Placeholder Text"/>
    <w:uiPriority w:val="99"/>
    <w:semiHidden/>
    <w:rsid w:val="00343074"/>
    <w:rPr>
      <w:color w:val="808080"/>
    </w:rPr>
  </w:style>
  <w:style w:type="paragraph" w:styleId="Prrafodelista">
    <w:name w:val="List Paragraph"/>
    <w:basedOn w:val="Normal"/>
    <w:uiPriority w:val="34"/>
    <w:qFormat/>
    <w:rsid w:val="00BE71DA"/>
    <w:pPr>
      <w:ind w:left="720"/>
      <w:contextualSpacing/>
    </w:pPr>
  </w:style>
  <w:style w:type="table" w:styleId="Tablaconcuadrcula">
    <w:name w:val="Table Grid"/>
    <w:basedOn w:val="Tablanormal"/>
    <w:uiPriority w:val="39"/>
    <w:rsid w:val="00804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3875EB"/>
    <w:pPr>
      <w:suppressAutoHyphens w:val="0"/>
      <w:spacing w:before="100" w:beforeAutospacing="1" w:after="100" w:afterAutospacing="1"/>
    </w:pPr>
    <w:rPr>
      <w:rFonts w:ascii="Arial Unicode MS" w:eastAsia="Arial Unicode MS" w:hAnsi="Arial Unicode MS" w:cs="Arial Unicode MS"/>
      <w:sz w:val="24"/>
      <w:szCs w:val="24"/>
      <w:lang w:eastAsia="es-ES" w:bidi="he-IL"/>
    </w:rPr>
  </w:style>
  <w:style w:type="paragraph" w:styleId="Encabezado">
    <w:name w:val="header"/>
    <w:basedOn w:val="Normal"/>
    <w:link w:val="EncabezadoCar"/>
    <w:uiPriority w:val="99"/>
    <w:unhideWhenUsed/>
    <w:rsid w:val="00593398"/>
    <w:pPr>
      <w:tabs>
        <w:tab w:val="center" w:pos="4252"/>
        <w:tab w:val="right" w:pos="8504"/>
      </w:tabs>
    </w:pPr>
  </w:style>
  <w:style w:type="character" w:customStyle="1" w:styleId="EncabezadoCar">
    <w:name w:val="Encabezado Car"/>
    <w:link w:val="Encabezado"/>
    <w:uiPriority w:val="99"/>
    <w:rsid w:val="00593398"/>
    <w:rPr>
      <w:lang w:eastAsia="ar-SA"/>
    </w:rPr>
  </w:style>
  <w:style w:type="paragraph" w:styleId="Piedepgina">
    <w:name w:val="footer"/>
    <w:basedOn w:val="Normal"/>
    <w:link w:val="PiedepginaCar"/>
    <w:uiPriority w:val="99"/>
    <w:unhideWhenUsed/>
    <w:rsid w:val="00593398"/>
    <w:pPr>
      <w:tabs>
        <w:tab w:val="center" w:pos="4252"/>
        <w:tab w:val="right" w:pos="8504"/>
      </w:tabs>
    </w:pPr>
  </w:style>
  <w:style w:type="character" w:customStyle="1" w:styleId="PiedepginaCar">
    <w:name w:val="Pie de página Car"/>
    <w:link w:val="Piedepgina"/>
    <w:uiPriority w:val="99"/>
    <w:rsid w:val="00593398"/>
    <w:rPr>
      <w:lang w:eastAsia="ar-SA"/>
    </w:rPr>
  </w:style>
  <w:style w:type="table" w:customStyle="1" w:styleId="GridTable5Dark">
    <w:name w:val="Grid Table 5 Dark"/>
    <w:basedOn w:val="Tablanormal"/>
    <w:uiPriority w:val="50"/>
    <w:rsid w:val="00C10E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styleId="Hipervnculo">
    <w:name w:val="Hyperlink"/>
    <w:uiPriority w:val="99"/>
    <w:unhideWhenUsed/>
    <w:rsid w:val="00042A25"/>
    <w:rPr>
      <w:color w:val="0563C1"/>
      <w:u w:val="single"/>
    </w:rPr>
  </w:style>
  <w:style w:type="character" w:customStyle="1" w:styleId="fn">
    <w:name w:val="fn"/>
    <w:rsid w:val="00E618C1"/>
  </w:style>
  <w:style w:type="table" w:customStyle="1" w:styleId="GridTable4Accent6">
    <w:name w:val="Grid Table 4 Accent 6"/>
    <w:basedOn w:val="Tablanormal"/>
    <w:uiPriority w:val="49"/>
    <w:rsid w:val="008F3A53"/>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1">
    <w:name w:val="Grid Table 4 Accent 1"/>
    <w:basedOn w:val="Tablanormal"/>
    <w:uiPriority w:val="49"/>
    <w:rsid w:val="00FC68E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Tablanormal"/>
    <w:uiPriority w:val="49"/>
    <w:rsid w:val="00FC68E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5">
    <w:name w:val="Grid Table 4 Accent 5"/>
    <w:basedOn w:val="Tablanormal"/>
    <w:uiPriority w:val="49"/>
    <w:rsid w:val="00FC68E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yufn">
    <w:name w:val="uyufn"/>
    <w:basedOn w:val="Fuentedeprrafopredeter"/>
    <w:rsid w:val="00D20D74"/>
  </w:style>
  <w:style w:type="character" w:styleId="Hipervnculovisitado">
    <w:name w:val="FollowedHyperlink"/>
    <w:basedOn w:val="Fuentedeprrafopredeter"/>
    <w:uiPriority w:val="99"/>
    <w:semiHidden/>
    <w:unhideWhenUsed/>
    <w:rsid w:val="0030409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802377706">
      <w:bodyDiv w:val="1"/>
      <w:marLeft w:val="0"/>
      <w:marRight w:val="0"/>
      <w:marTop w:val="0"/>
      <w:marBottom w:val="0"/>
      <w:divBdr>
        <w:top w:val="none" w:sz="0" w:space="0" w:color="auto"/>
        <w:left w:val="none" w:sz="0" w:space="0" w:color="auto"/>
        <w:bottom w:val="none" w:sz="0" w:space="0" w:color="auto"/>
        <w:right w:val="none" w:sz="0" w:space="0" w:color="auto"/>
      </w:divBdr>
    </w:div>
    <w:div w:id="20146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306</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1992</CharactersWithSpaces>
  <SharedDoc>false</SharedDoc>
  <HLinks>
    <vt:vector size="6" baseType="variant">
      <vt:variant>
        <vt:i4>7733336</vt:i4>
      </vt:variant>
      <vt:variant>
        <vt:i4>0</vt:i4>
      </vt:variant>
      <vt:variant>
        <vt:i4>0</vt:i4>
      </vt:variant>
      <vt:variant>
        <vt:i4>5</vt:i4>
      </vt:variant>
      <vt:variant>
        <vt:lpwstr>mailto:profehistorianazaret@gmail.com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Juan Pablo Miranda Herrera</cp:lastModifiedBy>
  <cp:revision>4</cp:revision>
  <cp:lastPrinted>2013-04-19T11:49:00Z</cp:lastPrinted>
  <dcterms:created xsi:type="dcterms:W3CDTF">2020-07-15T19:33:00Z</dcterms:created>
  <dcterms:modified xsi:type="dcterms:W3CDTF">2020-07-26T02:03:00Z</dcterms:modified>
</cp:coreProperties>
</file>