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FF98" w14:textId="77777777" w:rsidR="0009727D" w:rsidRDefault="0009727D" w:rsidP="000A77BF">
      <w:pPr>
        <w:spacing w:after="0" w:line="240" w:lineRule="auto"/>
        <w:ind w:right="-1134"/>
        <w:contextualSpacing/>
        <w:rPr>
          <w:rFonts w:cs="Calibri"/>
          <w:szCs w:val="20"/>
        </w:rPr>
      </w:pPr>
    </w:p>
    <w:tbl>
      <w:tblPr>
        <w:tblpPr w:leftFromText="141" w:rightFromText="141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4530"/>
        <w:gridCol w:w="2409"/>
      </w:tblGrid>
      <w:tr w:rsidR="00AE03D3" w14:paraId="6552A211" w14:textId="77777777" w:rsidTr="00AE03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3C0A" w14:textId="77777777" w:rsidR="00AE03D3" w:rsidRDefault="00AE03D3" w:rsidP="00AE03D3">
            <w:pPr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Curso: Sexto Básico.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32F6" w14:textId="77777777" w:rsidR="00AE03D3" w:rsidRDefault="00941EDD" w:rsidP="00AE03D3">
            <w:pPr>
              <w:jc w:val="both"/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 Tema: Quiebre y recuperación de la democracia.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CD6E" w14:textId="681AC195" w:rsidR="00AE03D3" w:rsidRDefault="00941EDD" w:rsidP="00AE03D3">
            <w:pPr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Fecha: </w:t>
            </w:r>
            <w:r w:rsidR="00741D5E">
              <w:rPr>
                <w:rFonts w:eastAsia="Arial Unicode MS"/>
                <w:b/>
                <w:sz w:val="24"/>
                <w:szCs w:val="24"/>
                <w:lang w:eastAsia="es-ES" w:bidi="he-IL"/>
              </w:rPr>
              <w:t>12</w:t>
            </w: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>-</w:t>
            </w:r>
            <w:r w:rsidR="00741D5E">
              <w:rPr>
                <w:rFonts w:eastAsia="Arial Unicode MS"/>
                <w:b/>
                <w:sz w:val="24"/>
                <w:szCs w:val="24"/>
                <w:lang w:eastAsia="es-ES" w:bidi="he-IL"/>
              </w:rPr>
              <w:t>10</w:t>
            </w:r>
            <w:r w:rsidR="00AE03D3">
              <w:rPr>
                <w:rFonts w:eastAsia="Arial Unicode MS"/>
                <w:b/>
                <w:sz w:val="24"/>
                <w:szCs w:val="24"/>
                <w:lang w:eastAsia="es-ES" w:bidi="he-IL"/>
              </w:rPr>
              <w:t>-2020.</w:t>
            </w:r>
          </w:p>
        </w:tc>
      </w:tr>
      <w:tr w:rsidR="00AE03D3" w:rsidRPr="00A93EED" w14:paraId="2844541B" w14:textId="77777777" w:rsidTr="00AE03D3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4D5A" w14:textId="77777777" w:rsidR="00AE03D3" w:rsidRPr="00A93EED" w:rsidRDefault="00941EDD" w:rsidP="00AE03D3">
            <w:pPr>
              <w:jc w:val="both"/>
            </w:pPr>
            <w:r>
              <w:rPr>
                <w:rFonts w:eastAsia="Arial Unicode MS" w:cs="Calibri"/>
                <w:b/>
                <w:sz w:val="28"/>
                <w:szCs w:val="24"/>
                <w:lang w:eastAsia="es-ES" w:bidi="he-IL"/>
              </w:rPr>
              <w:t xml:space="preserve">Objetivo Aprendizaje (08): </w:t>
            </w:r>
            <w: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</w:tc>
      </w:tr>
      <w:tr w:rsidR="00AE03D3" w:rsidRPr="00A93EED" w14:paraId="2D2D5FC6" w14:textId="77777777" w:rsidTr="00AE03D3">
        <w:trPr>
          <w:trHeight w:val="869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6970" w14:textId="6E9E75C8" w:rsidR="00C923FC" w:rsidRPr="006545C4" w:rsidRDefault="00AE03D3" w:rsidP="006545C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color w:val="4D4D4D"/>
                <w:sz w:val="24"/>
                <w:szCs w:val="24"/>
                <w:lang w:val="es-CL" w:eastAsia="es-CL"/>
              </w:rPr>
            </w:pPr>
            <w:r w:rsidRPr="00381E13">
              <w:rPr>
                <w:rFonts w:eastAsia="Arial Unicode MS" w:cs="Calibri"/>
                <w:b/>
                <w:sz w:val="28"/>
                <w:szCs w:val="24"/>
                <w:lang w:eastAsia="es-ES" w:bidi="he-IL"/>
              </w:rPr>
              <w:t>Actividad</w:t>
            </w:r>
            <w:r w:rsidRPr="00381E13">
              <w:rPr>
                <w:rFonts w:eastAsia="Arial Unicode MS" w:cs="Calibri"/>
                <w:sz w:val="28"/>
                <w:szCs w:val="24"/>
                <w:lang w:eastAsia="es-ES" w:bidi="he-IL"/>
              </w:rPr>
              <w:t xml:space="preserve">: </w:t>
            </w:r>
            <w:r w:rsidR="00C923FC">
              <w:rPr>
                <w:rFonts w:ascii="Arial" w:hAnsi="Arial" w:cs="Arial"/>
                <w:color w:val="4D4D4D"/>
                <w:sz w:val="23"/>
                <w:szCs w:val="23"/>
              </w:rPr>
              <w:t xml:space="preserve"> </w:t>
            </w:r>
            <w:r w:rsidR="00C923FC" w:rsidRPr="006545C4">
              <w:rPr>
                <w:rFonts w:asciiTheme="minorHAnsi" w:eastAsia="Times New Roman" w:hAnsiTheme="minorHAnsi" w:cstheme="minorHAnsi"/>
                <w:color w:val="4D4D4D"/>
                <w:sz w:val="24"/>
                <w:szCs w:val="24"/>
                <w:lang w:val="es-CL" w:eastAsia="es-CL"/>
              </w:rPr>
              <w:t>Distinguen, apoyándose en imágenes y documentos, l</w:t>
            </w:r>
            <w:r w:rsidR="006545C4">
              <w:rPr>
                <w:rFonts w:asciiTheme="minorHAnsi" w:eastAsia="Times New Roman" w:hAnsiTheme="minorHAnsi" w:cstheme="minorHAnsi"/>
                <w:color w:val="4D4D4D"/>
                <w:sz w:val="24"/>
                <w:szCs w:val="24"/>
                <w:lang w:val="es-CL" w:eastAsia="es-CL"/>
              </w:rPr>
              <w:t>os</w:t>
            </w:r>
            <w:r w:rsidR="006545C4" w:rsidRPr="006545C4">
              <w:rPr>
                <w:rFonts w:asciiTheme="minorHAnsi" w:eastAsia="Times New Roman" w:hAnsiTheme="minorHAnsi" w:cstheme="minorHAnsi"/>
                <w:color w:val="4D4D4D"/>
                <w:sz w:val="24"/>
                <w:szCs w:val="24"/>
                <w:lang w:val="es-CL" w:eastAsia="es-CL"/>
              </w:rPr>
              <w:t xml:space="preserve"> factores que permitieron poner fin a la dictadura y las distintas visiones enfrentadas en </w:t>
            </w:r>
            <w:r w:rsidR="00C923FC" w:rsidRPr="006545C4">
              <w:rPr>
                <w:rFonts w:asciiTheme="minorHAnsi" w:eastAsia="Times New Roman" w:hAnsiTheme="minorHAnsi" w:cstheme="minorHAnsi"/>
                <w:color w:val="4D4D4D"/>
                <w:sz w:val="24"/>
                <w:szCs w:val="24"/>
                <w:lang w:val="es-CL" w:eastAsia="es-CL"/>
              </w:rPr>
              <w:t>el plebiscito de 1988</w:t>
            </w:r>
            <w:r w:rsidR="006545C4">
              <w:rPr>
                <w:rFonts w:asciiTheme="minorHAnsi" w:eastAsia="Times New Roman" w:hAnsiTheme="minorHAnsi" w:cstheme="minorHAnsi"/>
                <w:color w:val="4D4D4D"/>
                <w:sz w:val="24"/>
                <w:szCs w:val="24"/>
                <w:lang w:val="es-CL" w:eastAsia="es-CL"/>
              </w:rPr>
              <w:t>.</w:t>
            </w:r>
          </w:p>
          <w:p w14:paraId="605B648D" w14:textId="79B4AEF2" w:rsidR="00AE03D3" w:rsidRPr="00A93EED" w:rsidRDefault="00AE03D3" w:rsidP="00D61735">
            <w:pPr>
              <w:jc w:val="both"/>
              <w:rPr>
                <w:rFonts w:eastAsia="Arial Unicode MS" w:cs="Calibri"/>
                <w:b/>
                <w:szCs w:val="24"/>
                <w:lang w:eastAsia="es-ES" w:bidi="he-IL"/>
              </w:rPr>
            </w:pPr>
          </w:p>
        </w:tc>
      </w:tr>
    </w:tbl>
    <w:p w14:paraId="40BFEDA5" w14:textId="77777777" w:rsidR="00AE03D3" w:rsidRPr="006308E1" w:rsidRDefault="00AE03D3" w:rsidP="000A77BF">
      <w:pPr>
        <w:spacing w:after="0" w:line="240" w:lineRule="auto"/>
        <w:ind w:right="-1134"/>
        <w:contextualSpacing/>
        <w:rPr>
          <w:rFonts w:cs="Calibri"/>
          <w:szCs w:val="20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E03D3" w14:paraId="54522EF4" w14:textId="77777777" w:rsidTr="00AE03D3">
        <w:tc>
          <w:tcPr>
            <w:tcW w:w="3209" w:type="dxa"/>
          </w:tcPr>
          <w:p w14:paraId="1E0CAE0E" w14:textId="77777777"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Nombre:</w:t>
            </w:r>
          </w:p>
        </w:tc>
        <w:tc>
          <w:tcPr>
            <w:tcW w:w="3210" w:type="dxa"/>
          </w:tcPr>
          <w:p w14:paraId="677E2421" w14:textId="77777777"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Curso:</w:t>
            </w:r>
          </w:p>
        </w:tc>
        <w:tc>
          <w:tcPr>
            <w:tcW w:w="3210" w:type="dxa"/>
          </w:tcPr>
          <w:p w14:paraId="6D3CE60B" w14:textId="77777777"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Fecha:</w:t>
            </w:r>
          </w:p>
        </w:tc>
      </w:tr>
    </w:tbl>
    <w:p w14:paraId="6FE02353" w14:textId="77777777" w:rsidR="006D19CB" w:rsidRPr="006D19CB" w:rsidRDefault="006D19CB" w:rsidP="00AE03D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4B81B72" w14:textId="416735A0" w:rsidR="006D19CB" w:rsidRDefault="006D19CB" w:rsidP="006D19CB">
      <w:pPr>
        <w:spacing w:after="0" w:line="240" w:lineRule="auto"/>
        <w:jc w:val="center"/>
        <w:rPr>
          <w:b/>
          <w:sz w:val="24"/>
          <w:szCs w:val="24"/>
        </w:rPr>
      </w:pPr>
      <w:r w:rsidRPr="006D19CB">
        <w:rPr>
          <w:b/>
          <w:sz w:val="24"/>
          <w:szCs w:val="24"/>
        </w:rPr>
        <w:t>ACTIVIDAD</w:t>
      </w:r>
    </w:p>
    <w:p w14:paraId="2F810F59" w14:textId="59B5872B" w:rsidR="005437F0" w:rsidRPr="005437F0" w:rsidRDefault="005437F0" w:rsidP="006D19C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437F0">
        <w:rPr>
          <w:sz w:val="24"/>
          <w:szCs w:val="24"/>
          <w:u w:val="single"/>
        </w:rPr>
        <w:t>Comparo puntos de vista</w:t>
      </w:r>
    </w:p>
    <w:p w14:paraId="2601944C" w14:textId="2CF31F9A" w:rsidR="00941EDD" w:rsidRDefault="00941EDD" w:rsidP="00941EDD">
      <w:pPr>
        <w:spacing w:after="0" w:line="240" w:lineRule="auto"/>
        <w:jc w:val="center"/>
        <w:rPr>
          <w:b/>
          <w:sz w:val="24"/>
          <w:szCs w:val="24"/>
        </w:rPr>
      </w:pPr>
    </w:p>
    <w:p w14:paraId="25A2DDB6" w14:textId="77777777" w:rsidR="006D19CB" w:rsidRDefault="006D19CB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Lea</w:t>
      </w:r>
      <w:r w:rsidRPr="006D19CB">
        <w:rPr>
          <w:rFonts w:cs="Calibri"/>
          <w:sz w:val="24"/>
          <w:szCs w:val="24"/>
        </w:rPr>
        <w:t xml:space="preserve"> con atención la siguiente información y respondan las preguntas que se señalan a continuación.</w:t>
      </w:r>
    </w:p>
    <w:p w14:paraId="74204822" w14:textId="77777777" w:rsidR="00D02CE3" w:rsidRDefault="006D19CB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*Debe enviar este documento de la siguiente manera: cuando termine de contestar las preguntas, va a archivo </w:t>
      </w:r>
      <w:r w:rsidR="00C5230C">
        <w:rPr>
          <w:rFonts w:cs="Calibri"/>
          <w:sz w:val="24"/>
          <w:szCs w:val="24"/>
        </w:rPr>
        <w:t>apretar</w:t>
      </w:r>
      <w:r>
        <w:rPr>
          <w:rFonts w:cs="Calibri"/>
          <w:sz w:val="24"/>
          <w:szCs w:val="24"/>
        </w:rPr>
        <w:t xml:space="preserve"> donde dice “guardar como”, una vez seleccionado al nombre del documento debe agregar: </w:t>
      </w:r>
      <w:r w:rsidRPr="006D19CB">
        <w:rPr>
          <w:rFonts w:cs="Calibri"/>
          <w:sz w:val="24"/>
          <w:szCs w:val="24"/>
          <w:highlight w:val="yellow"/>
        </w:rPr>
        <w:t>la letra de su curso y su nombre</w:t>
      </w:r>
      <w:r>
        <w:rPr>
          <w:rFonts w:cs="Calibri"/>
          <w:sz w:val="24"/>
          <w:szCs w:val="24"/>
        </w:rPr>
        <w:t xml:space="preserve">. Es importante que siga estas instrucciones de manera que las entregas sean ordenadas y rápidamente identificables. El nombre del archivo debería quedar de la siguiente </w:t>
      </w:r>
      <w:proofErr w:type="gramStart"/>
      <w:r>
        <w:rPr>
          <w:rFonts w:cs="Calibri"/>
          <w:sz w:val="24"/>
          <w:szCs w:val="24"/>
        </w:rPr>
        <w:t xml:space="preserve">forma  </w:t>
      </w:r>
      <w:r w:rsidRPr="006D19CB">
        <w:rPr>
          <w:rFonts w:cs="Calibri"/>
          <w:sz w:val="24"/>
          <w:szCs w:val="24"/>
          <w:highlight w:val="yellow"/>
        </w:rPr>
        <w:t>6</w:t>
      </w:r>
      <w:proofErr w:type="gramEnd"/>
      <w:r w:rsidRPr="006D19CB">
        <w:rPr>
          <w:rFonts w:cs="Calibri"/>
          <w:sz w:val="24"/>
          <w:szCs w:val="24"/>
          <w:highlight w:val="yellow"/>
        </w:rPr>
        <w:t>° Bás</w:t>
      </w:r>
      <w:r w:rsidR="00941EDD">
        <w:rPr>
          <w:rFonts w:cs="Calibri"/>
          <w:sz w:val="24"/>
          <w:szCs w:val="24"/>
          <w:highlight w:val="yellow"/>
        </w:rPr>
        <w:t xml:space="preserve">ico A Historia Guía 8.1, </w:t>
      </w:r>
      <w:r w:rsidR="00941EDD" w:rsidRPr="00941EDD">
        <w:rPr>
          <w:rFonts w:cs="Calibri"/>
          <w:sz w:val="24"/>
          <w:szCs w:val="24"/>
          <w:highlight w:val="yellow"/>
        </w:rPr>
        <w:t>Juanito Pérez</w:t>
      </w:r>
      <w:r w:rsidR="00941EDD">
        <w:rPr>
          <w:rFonts w:cs="Calibri"/>
          <w:sz w:val="24"/>
          <w:szCs w:val="24"/>
          <w:highlight w:val="yellow"/>
        </w:rPr>
        <w:t xml:space="preserve"> del C</w:t>
      </w:r>
      <w:r w:rsidR="00941EDD" w:rsidRPr="00941EDD">
        <w:rPr>
          <w:rFonts w:cs="Calibri"/>
          <w:sz w:val="24"/>
          <w:szCs w:val="24"/>
          <w:highlight w:val="yellow"/>
        </w:rPr>
        <w:t>anto</w:t>
      </w:r>
      <w:r>
        <w:rPr>
          <w:rFonts w:cs="Calibri"/>
          <w:sz w:val="24"/>
          <w:szCs w:val="24"/>
        </w:rPr>
        <w:t xml:space="preserve"> Si es del B deberá colocar esa letra. </w:t>
      </w:r>
    </w:p>
    <w:p w14:paraId="157C4953" w14:textId="0CAEDE4F" w:rsidR="00D61735" w:rsidRDefault="00D61735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61735">
        <w:rPr>
          <w:rFonts w:cs="Calibri"/>
          <w:sz w:val="24"/>
          <w:szCs w:val="24"/>
          <w:highlight w:val="green"/>
        </w:rPr>
        <w:t xml:space="preserve">FECHA DE ENTREGA: </w:t>
      </w:r>
      <w:r w:rsidR="00741D5E">
        <w:rPr>
          <w:rFonts w:cs="Calibri"/>
          <w:sz w:val="24"/>
          <w:szCs w:val="24"/>
          <w:highlight w:val="green"/>
        </w:rPr>
        <w:t>30</w:t>
      </w:r>
      <w:r w:rsidRPr="00D61735">
        <w:rPr>
          <w:rFonts w:cs="Calibri"/>
          <w:sz w:val="24"/>
          <w:szCs w:val="24"/>
          <w:highlight w:val="green"/>
        </w:rPr>
        <w:t xml:space="preserve">-10-2020. Hasta las 18:00 </w:t>
      </w:r>
      <w:proofErr w:type="spellStart"/>
      <w:r w:rsidR="00741D5E">
        <w:rPr>
          <w:rFonts w:cs="Calibri"/>
          <w:sz w:val="24"/>
          <w:szCs w:val="24"/>
          <w:highlight w:val="green"/>
        </w:rPr>
        <w:t>h</w:t>
      </w:r>
      <w:r>
        <w:rPr>
          <w:rFonts w:cs="Calibri"/>
          <w:sz w:val="24"/>
          <w:szCs w:val="24"/>
          <w:highlight w:val="green"/>
        </w:rPr>
        <w:t>rs</w:t>
      </w:r>
      <w:proofErr w:type="spellEnd"/>
      <w:r w:rsidRPr="00D61735">
        <w:rPr>
          <w:rFonts w:cs="Calibri"/>
          <w:sz w:val="24"/>
          <w:szCs w:val="24"/>
          <w:highlight w:val="green"/>
        </w:rPr>
        <w:t>.</w:t>
      </w:r>
      <w:r>
        <w:rPr>
          <w:rFonts w:cs="Calibri"/>
          <w:sz w:val="24"/>
          <w:szCs w:val="24"/>
        </w:rPr>
        <w:t xml:space="preserve"> </w:t>
      </w:r>
    </w:p>
    <w:p w14:paraId="5C15AA20" w14:textId="392ED2D6" w:rsidR="00156663" w:rsidRDefault="00156663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Enviar a: </w:t>
      </w:r>
      <w:hyperlink r:id="rId7" w:history="1">
        <w:r w:rsidR="00941EDD" w:rsidRPr="00914F9D">
          <w:rPr>
            <w:rStyle w:val="Hipervnculo"/>
            <w:rFonts w:cs="Calibri"/>
            <w:b/>
            <w:sz w:val="24"/>
            <w:szCs w:val="24"/>
          </w:rPr>
          <w:t>profehistorianazaret@gmail.com</w:t>
        </w:r>
      </w:hyperlink>
    </w:p>
    <w:p w14:paraId="545B325C" w14:textId="43666ED1" w:rsidR="00FB3640" w:rsidRDefault="00FB364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  <w:r>
        <w:rPr>
          <w:rStyle w:val="Hipervnculo"/>
          <w:rFonts w:cs="Calibri"/>
          <w:b/>
          <w:sz w:val="24"/>
          <w:szCs w:val="24"/>
        </w:rPr>
        <w:t>Instrucciones:</w:t>
      </w:r>
    </w:p>
    <w:p w14:paraId="4BB62E21" w14:textId="4F917AA1" w:rsidR="00FB3640" w:rsidRDefault="00FB3640" w:rsidP="00D02CE3">
      <w:pPr>
        <w:spacing w:after="0" w:line="240" w:lineRule="auto"/>
        <w:jc w:val="both"/>
        <w:rPr>
          <w:rStyle w:val="Hipervnculo"/>
          <w:rFonts w:cs="Calibri"/>
          <w:bCs/>
          <w:color w:val="auto"/>
          <w:sz w:val="24"/>
          <w:szCs w:val="24"/>
          <w:u w:val="none"/>
        </w:rPr>
      </w:pPr>
      <w:r>
        <w:rPr>
          <w:rStyle w:val="Hipervnculo"/>
          <w:rFonts w:cs="Calibri"/>
          <w:bCs/>
          <w:color w:val="auto"/>
          <w:sz w:val="24"/>
          <w:szCs w:val="24"/>
          <w:u w:val="none"/>
        </w:rPr>
        <w:t>Identificación de fuentes: Debe identificar el autor, el año</w:t>
      </w:r>
      <w:r w:rsidR="00D60194">
        <w:rPr>
          <w:rStyle w:val="Hipervnculo"/>
          <w:rFonts w:cs="Calibri"/>
          <w:bCs/>
          <w:color w:val="auto"/>
          <w:sz w:val="24"/>
          <w:szCs w:val="24"/>
          <w:u w:val="none"/>
        </w:rPr>
        <w:t xml:space="preserve"> y explicar la información que entrega. Esto debe hacerlo en </w:t>
      </w:r>
      <w:r w:rsidR="00BF6385">
        <w:rPr>
          <w:rStyle w:val="Hipervnculo"/>
          <w:rFonts w:cs="Calibri"/>
          <w:bCs/>
          <w:color w:val="auto"/>
          <w:sz w:val="24"/>
          <w:szCs w:val="24"/>
          <w:u w:val="none"/>
        </w:rPr>
        <w:t>más</w:t>
      </w:r>
      <w:r w:rsidR="00D60194">
        <w:rPr>
          <w:rStyle w:val="Hipervnculo"/>
          <w:rFonts w:cs="Calibri"/>
          <w:bCs/>
          <w:color w:val="auto"/>
          <w:sz w:val="24"/>
          <w:szCs w:val="24"/>
          <w:u w:val="none"/>
        </w:rPr>
        <w:t xml:space="preserve"> de dos líneas. </w:t>
      </w:r>
    </w:p>
    <w:p w14:paraId="3B392007" w14:textId="50574944" w:rsidR="00D60194" w:rsidRDefault="00D60194" w:rsidP="00D02CE3">
      <w:pPr>
        <w:spacing w:after="0" w:line="240" w:lineRule="auto"/>
        <w:jc w:val="both"/>
        <w:rPr>
          <w:rStyle w:val="Hipervnculo"/>
          <w:rFonts w:cs="Calibri"/>
          <w:bCs/>
          <w:color w:val="auto"/>
          <w:sz w:val="24"/>
          <w:szCs w:val="24"/>
          <w:u w:val="none"/>
        </w:rPr>
      </w:pPr>
      <w:r>
        <w:rPr>
          <w:rStyle w:val="Hipervnculo"/>
          <w:rFonts w:cs="Calibri"/>
          <w:bCs/>
          <w:color w:val="auto"/>
          <w:sz w:val="24"/>
          <w:szCs w:val="24"/>
          <w:u w:val="none"/>
        </w:rPr>
        <w:t xml:space="preserve">Luego de completar la identificación de fuentes debe responder las preguntas. </w:t>
      </w:r>
    </w:p>
    <w:p w14:paraId="3FA291F1" w14:textId="24E0E9CE" w:rsidR="00D60194" w:rsidRDefault="00D60194" w:rsidP="00D02CE3">
      <w:pPr>
        <w:spacing w:after="0" w:line="240" w:lineRule="auto"/>
        <w:jc w:val="both"/>
        <w:rPr>
          <w:rStyle w:val="Hipervnculo"/>
          <w:rFonts w:cs="Calibri"/>
          <w:bCs/>
          <w:color w:val="auto"/>
          <w:sz w:val="24"/>
          <w:szCs w:val="24"/>
          <w:u w:val="none"/>
        </w:rPr>
      </w:pPr>
      <w:r>
        <w:rPr>
          <w:rStyle w:val="Hipervnculo"/>
          <w:rFonts w:cs="Calibri"/>
          <w:bCs/>
          <w:color w:val="auto"/>
          <w:sz w:val="24"/>
          <w:szCs w:val="24"/>
          <w:u w:val="none"/>
        </w:rPr>
        <w:t xml:space="preserve">Recuerde que debe leer las preguntas y al responder comprobar que la respuesta tenga coherencia con la pregunta. </w:t>
      </w:r>
    </w:p>
    <w:p w14:paraId="63764A7E" w14:textId="53890EEA" w:rsidR="003654CF" w:rsidRPr="00FB3640" w:rsidRDefault="003654CF" w:rsidP="00D02CE3">
      <w:pPr>
        <w:spacing w:after="0" w:line="240" w:lineRule="auto"/>
        <w:jc w:val="both"/>
        <w:rPr>
          <w:rStyle w:val="Hipervnculo"/>
          <w:rFonts w:cs="Calibri"/>
          <w:bCs/>
          <w:color w:val="auto"/>
          <w:sz w:val="24"/>
          <w:szCs w:val="24"/>
          <w:u w:val="none"/>
        </w:rPr>
      </w:pPr>
      <w:r>
        <w:rPr>
          <w:rStyle w:val="Hipervnculo"/>
          <w:rFonts w:cs="Calibri"/>
          <w:bCs/>
          <w:color w:val="auto"/>
          <w:sz w:val="24"/>
          <w:szCs w:val="24"/>
          <w:u w:val="none"/>
        </w:rPr>
        <w:t xml:space="preserve">Utilice la guía de contenido para sustentar sus respuestas. </w:t>
      </w:r>
    </w:p>
    <w:p w14:paraId="5FB9CC9B" w14:textId="5447288D" w:rsidR="005437F0" w:rsidRDefault="00C923FC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  <w:r>
        <w:rPr>
          <w:rStyle w:val="Hipervnculo"/>
          <w:rFonts w:cs="Calibri"/>
          <w:b/>
          <w:sz w:val="24"/>
          <w:szCs w:val="24"/>
        </w:rPr>
        <w:t xml:space="preserve">Lea la pauta. </w:t>
      </w:r>
    </w:p>
    <w:p w14:paraId="48EB7F04" w14:textId="31653435" w:rsidR="002056EB" w:rsidRDefault="002056EB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  <w:r>
        <w:rPr>
          <w:rStyle w:val="Hipervnculo"/>
          <w:rFonts w:cs="Calibri"/>
          <w:b/>
          <w:sz w:val="24"/>
          <w:szCs w:val="24"/>
        </w:rPr>
        <w:t>Páginas de apoyo del libro: 150 - 164</w:t>
      </w:r>
    </w:p>
    <w:p w14:paraId="5C498077" w14:textId="0AD236B7" w:rsidR="005437F0" w:rsidRDefault="005437F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</w:p>
    <w:p w14:paraId="3D89CA05" w14:textId="6A17FCDA" w:rsidR="005437F0" w:rsidRDefault="005437F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</w:p>
    <w:p w14:paraId="354C2BA3" w14:textId="4632CA08" w:rsidR="005437F0" w:rsidRDefault="005437F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</w:p>
    <w:p w14:paraId="257D6921" w14:textId="76DEEA2D" w:rsidR="005437F0" w:rsidRDefault="005437F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</w:p>
    <w:p w14:paraId="60CABBAE" w14:textId="5C8EDB73" w:rsidR="005437F0" w:rsidRDefault="005437F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</w:p>
    <w:p w14:paraId="6F85B16D" w14:textId="76F49CF4" w:rsidR="005437F0" w:rsidRDefault="005437F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</w:p>
    <w:p w14:paraId="21362E4F" w14:textId="369B554E" w:rsidR="005437F0" w:rsidRDefault="005437F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</w:p>
    <w:p w14:paraId="00246B8E" w14:textId="103ECE60" w:rsidR="005437F0" w:rsidRDefault="005437F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</w:p>
    <w:p w14:paraId="547FFDA9" w14:textId="4D331ADC" w:rsidR="005437F0" w:rsidRDefault="005437F0" w:rsidP="00D02CE3">
      <w:pPr>
        <w:spacing w:after="0" w:line="240" w:lineRule="auto"/>
        <w:jc w:val="both"/>
        <w:rPr>
          <w:rStyle w:val="Hipervnculo"/>
          <w:rFonts w:cs="Calibri"/>
          <w:b/>
          <w:sz w:val="24"/>
          <w:szCs w:val="24"/>
        </w:rPr>
      </w:pPr>
    </w:p>
    <w:p w14:paraId="3C9A4D81" w14:textId="6B96DE37" w:rsidR="005437F0" w:rsidRPr="00D60194" w:rsidRDefault="00D60194" w:rsidP="00D60194">
      <w:pPr>
        <w:spacing w:after="0" w:line="240" w:lineRule="auto"/>
        <w:jc w:val="center"/>
        <w:rPr>
          <w:rStyle w:val="Hipervnculo"/>
          <w:rFonts w:ascii="Times New Roman" w:hAnsi="Times New Roman"/>
          <w:bCs/>
          <w:color w:val="auto"/>
          <w:sz w:val="24"/>
          <w:szCs w:val="24"/>
        </w:rPr>
      </w:pPr>
      <w:r w:rsidRPr="00D60194">
        <w:rPr>
          <w:rStyle w:val="Hipervnculo"/>
          <w:rFonts w:ascii="Times New Roman" w:hAnsi="Times New Roman"/>
          <w:bCs/>
          <w:color w:val="auto"/>
          <w:sz w:val="24"/>
          <w:szCs w:val="24"/>
        </w:rPr>
        <w:t xml:space="preserve">Documentos </w:t>
      </w:r>
      <w:r>
        <w:rPr>
          <w:rStyle w:val="Hipervnculo"/>
          <w:rFonts w:ascii="Times New Roman" w:hAnsi="Times New Roman"/>
          <w:bCs/>
          <w:color w:val="auto"/>
          <w:sz w:val="24"/>
          <w:szCs w:val="24"/>
        </w:rPr>
        <w:t>para identificar.</w:t>
      </w:r>
    </w:p>
    <w:p w14:paraId="31173669" w14:textId="358511DB" w:rsidR="007059CC" w:rsidRDefault="007059CC" w:rsidP="007059CC">
      <w:pPr>
        <w:spacing w:after="0" w:line="240" w:lineRule="auto"/>
      </w:pPr>
    </w:p>
    <w:p w14:paraId="79ACAA4F" w14:textId="700E9394" w:rsidR="007059CC" w:rsidRDefault="007059CC" w:rsidP="007059CC">
      <w:pPr>
        <w:spacing w:after="0" w:line="240" w:lineRule="auto"/>
      </w:pPr>
    </w:p>
    <w:p w14:paraId="10B71F8C" w14:textId="77777777" w:rsidR="000A6185" w:rsidRDefault="000A6185" w:rsidP="00D02CE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3962A9EA" wp14:editId="191D5971">
            <wp:extent cx="2895600" cy="26003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F6E5E2" wp14:editId="79DDFDFE">
            <wp:extent cx="3105150" cy="27241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15E6" w14:textId="77777777" w:rsidR="000A6185" w:rsidRDefault="000A6185" w:rsidP="00D02CE3">
      <w:pPr>
        <w:spacing w:after="0" w:line="240" w:lineRule="auto"/>
        <w:jc w:val="both"/>
      </w:pPr>
    </w:p>
    <w:p w14:paraId="362EEE12" w14:textId="77777777" w:rsidR="000A6185" w:rsidRDefault="000A6185" w:rsidP="00D02CE3">
      <w:pPr>
        <w:spacing w:after="0" w:line="240" w:lineRule="auto"/>
        <w:jc w:val="both"/>
      </w:pPr>
    </w:p>
    <w:p w14:paraId="2A7F5F95" w14:textId="5B4D0E6A" w:rsidR="007059CC" w:rsidRDefault="000A6185" w:rsidP="00D02CE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3BA7131B" wp14:editId="1394D0D9">
            <wp:extent cx="3333750" cy="36671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F5F2391" wp14:editId="59268175">
            <wp:extent cx="2542570" cy="2145665"/>
            <wp:effectExtent l="0" t="0" r="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95" cy="216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8D996" w14:textId="3ADAD62A" w:rsidR="007059CC" w:rsidRDefault="007059CC" w:rsidP="007059CC">
      <w:pPr>
        <w:spacing w:after="0" w:line="240" w:lineRule="auto"/>
        <w:rPr>
          <w:rFonts w:cs="Calibri"/>
          <w:b/>
          <w:sz w:val="24"/>
          <w:szCs w:val="24"/>
        </w:rPr>
      </w:pPr>
    </w:p>
    <w:p w14:paraId="7BA877E4" w14:textId="74FDBC52" w:rsidR="007059CC" w:rsidRDefault="007059CC" w:rsidP="007059CC">
      <w:pPr>
        <w:spacing w:after="0" w:line="240" w:lineRule="auto"/>
        <w:rPr>
          <w:rFonts w:cs="Calibri"/>
          <w:b/>
          <w:sz w:val="24"/>
          <w:szCs w:val="24"/>
        </w:rPr>
      </w:pPr>
    </w:p>
    <w:p w14:paraId="3D2BA1C9" w14:textId="7A949BB2" w:rsidR="007059CC" w:rsidRDefault="007059CC" w:rsidP="007059CC">
      <w:pPr>
        <w:spacing w:after="0" w:line="240" w:lineRule="auto"/>
        <w:rPr>
          <w:rFonts w:cs="Calibri"/>
          <w:b/>
          <w:sz w:val="24"/>
          <w:szCs w:val="24"/>
        </w:rPr>
      </w:pPr>
    </w:p>
    <w:p w14:paraId="3853581A" w14:textId="77777777" w:rsidR="007059CC" w:rsidRDefault="007059CC" w:rsidP="007059CC">
      <w:pPr>
        <w:spacing w:after="0" w:line="240" w:lineRule="auto"/>
        <w:rPr>
          <w:rFonts w:cs="Calibri"/>
          <w:b/>
          <w:sz w:val="24"/>
          <w:szCs w:val="24"/>
        </w:rPr>
      </w:pPr>
    </w:p>
    <w:p w14:paraId="0891EC24" w14:textId="5DD71F9F" w:rsidR="005437F0" w:rsidRDefault="007059CC" w:rsidP="007059CC">
      <w:pPr>
        <w:spacing w:after="0" w:line="240" w:lineRule="auto"/>
        <w:ind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textWrapping" w:clear="all"/>
      </w:r>
      <w:r w:rsidR="00131746">
        <w:rPr>
          <w:noProof/>
        </w:rPr>
        <w:drawing>
          <wp:inline distT="0" distB="0" distL="0" distR="0" wp14:anchorId="19C9369F" wp14:editId="0D6103B0">
            <wp:extent cx="3076575" cy="20383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D32F" w14:textId="2BDDE179" w:rsidR="00FB3640" w:rsidRPr="00A2653A" w:rsidRDefault="00FB3640" w:rsidP="00FB3640">
      <w:pPr>
        <w:spacing w:after="0" w:line="600" w:lineRule="auto"/>
        <w:ind w:left="284" w:right="567"/>
        <w:jc w:val="both"/>
        <w:rPr>
          <w:rFonts w:cs="Calibri"/>
          <w:szCs w:val="24"/>
        </w:rPr>
      </w:pPr>
      <w:r w:rsidRPr="00A2653A">
        <w:rPr>
          <w:rFonts w:cs="Calibri"/>
          <w:szCs w:val="24"/>
        </w:rPr>
        <w:t>Identificación de las Fuentes</w:t>
      </w:r>
      <w:r w:rsidR="00D60194">
        <w:rPr>
          <w:rFonts w:cs="Calibri"/>
          <w:szCs w:val="24"/>
        </w:rPr>
        <w:t xml:space="preserve"> (documentos):</w:t>
      </w:r>
    </w:p>
    <w:tbl>
      <w:tblPr>
        <w:tblW w:w="942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716"/>
      </w:tblGrid>
      <w:tr w:rsidR="00FB3640" w:rsidRPr="00440AB4" w14:paraId="5BD6D4CE" w14:textId="77777777" w:rsidTr="003654CF">
        <w:trPr>
          <w:trHeight w:val="162"/>
        </w:trPr>
        <w:tc>
          <w:tcPr>
            <w:tcW w:w="4713" w:type="dxa"/>
            <w:shd w:val="clear" w:color="auto" w:fill="auto"/>
          </w:tcPr>
          <w:p w14:paraId="7ABA7535" w14:textId="01484B23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>Título de la Fuente</w:t>
            </w:r>
            <w:r>
              <w:rPr>
                <w:rFonts w:eastAsia="Arial Unicode MS"/>
                <w:b/>
                <w:szCs w:val="24"/>
                <w:lang w:eastAsia="es-ES" w:bidi="he-IL"/>
              </w:rPr>
              <w:t xml:space="preserve"> (doc.)  N° 1</w:t>
            </w: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: </w:t>
            </w:r>
          </w:p>
        </w:tc>
        <w:tc>
          <w:tcPr>
            <w:tcW w:w="4715" w:type="dxa"/>
            <w:shd w:val="clear" w:color="auto" w:fill="auto"/>
          </w:tcPr>
          <w:p w14:paraId="5E2F68DD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Autor/a: </w:t>
            </w:r>
          </w:p>
        </w:tc>
      </w:tr>
      <w:tr w:rsidR="00FB3640" w:rsidRPr="00440AB4" w14:paraId="5C4374CE" w14:textId="77777777" w:rsidTr="003654CF">
        <w:trPr>
          <w:gridAfter w:val="1"/>
          <w:wAfter w:w="4716" w:type="dxa"/>
          <w:trHeight w:val="162"/>
        </w:trPr>
        <w:tc>
          <w:tcPr>
            <w:tcW w:w="4713" w:type="dxa"/>
            <w:shd w:val="clear" w:color="auto" w:fill="auto"/>
          </w:tcPr>
          <w:p w14:paraId="5BAEB99A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Año Publicación: </w:t>
            </w:r>
          </w:p>
        </w:tc>
      </w:tr>
      <w:tr w:rsidR="00FB3640" w:rsidRPr="00440AB4" w14:paraId="44BE3ECF" w14:textId="77777777" w:rsidTr="003654CF">
        <w:trPr>
          <w:trHeight w:val="988"/>
        </w:trPr>
        <w:tc>
          <w:tcPr>
            <w:tcW w:w="9429" w:type="dxa"/>
            <w:gridSpan w:val="2"/>
            <w:shd w:val="clear" w:color="auto" w:fill="auto"/>
          </w:tcPr>
          <w:p w14:paraId="22E4F601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Información que entrega: </w:t>
            </w:r>
          </w:p>
        </w:tc>
      </w:tr>
    </w:tbl>
    <w:p w14:paraId="462C7793" w14:textId="77777777" w:rsidR="00941EDD" w:rsidRDefault="00941EDD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2F41619" w14:textId="77777777" w:rsidR="00941EDD" w:rsidRDefault="00941EDD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9504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753"/>
      </w:tblGrid>
      <w:tr w:rsidR="00FB3640" w:rsidRPr="00440AB4" w14:paraId="1423FEAF" w14:textId="77777777" w:rsidTr="003654CF">
        <w:trPr>
          <w:trHeight w:val="172"/>
        </w:trPr>
        <w:tc>
          <w:tcPr>
            <w:tcW w:w="4751" w:type="dxa"/>
            <w:shd w:val="clear" w:color="auto" w:fill="auto"/>
          </w:tcPr>
          <w:p w14:paraId="31709CF0" w14:textId="796F2CE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>Título de la Fuente</w:t>
            </w:r>
            <w:r>
              <w:rPr>
                <w:rFonts w:eastAsia="Arial Unicode MS"/>
                <w:b/>
                <w:szCs w:val="24"/>
                <w:lang w:eastAsia="es-ES" w:bidi="he-IL"/>
              </w:rPr>
              <w:t xml:space="preserve"> (doc.)  N° 2</w:t>
            </w: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: </w:t>
            </w:r>
          </w:p>
        </w:tc>
        <w:tc>
          <w:tcPr>
            <w:tcW w:w="4753" w:type="dxa"/>
            <w:shd w:val="clear" w:color="auto" w:fill="auto"/>
          </w:tcPr>
          <w:p w14:paraId="484181F9" w14:textId="077ABF69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>Autor/a</w:t>
            </w:r>
            <w:r w:rsidR="005F232E">
              <w:rPr>
                <w:rFonts w:eastAsia="Arial Unicode MS"/>
                <w:b/>
                <w:szCs w:val="24"/>
                <w:lang w:eastAsia="es-ES" w:bidi="he-IL"/>
              </w:rPr>
              <w:t xml:space="preserve"> visión 1:</w:t>
            </w: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 </w:t>
            </w:r>
          </w:p>
        </w:tc>
      </w:tr>
      <w:tr w:rsidR="00FB3640" w:rsidRPr="00440AB4" w14:paraId="2393D21F" w14:textId="77777777" w:rsidTr="003654CF">
        <w:trPr>
          <w:gridAfter w:val="1"/>
          <w:wAfter w:w="4753" w:type="dxa"/>
          <w:trHeight w:val="172"/>
        </w:trPr>
        <w:tc>
          <w:tcPr>
            <w:tcW w:w="4751" w:type="dxa"/>
            <w:shd w:val="clear" w:color="auto" w:fill="auto"/>
          </w:tcPr>
          <w:p w14:paraId="43EE2F27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Año Publicación: </w:t>
            </w:r>
          </w:p>
        </w:tc>
      </w:tr>
      <w:tr w:rsidR="00FB3640" w:rsidRPr="00440AB4" w14:paraId="45ED184F" w14:textId="77777777" w:rsidTr="003654CF">
        <w:trPr>
          <w:trHeight w:val="1052"/>
        </w:trPr>
        <w:tc>
          <w:tcPr>
            <w:tcW w:w="9504" w:type="dxa"/>
            <w:gridSpan w:val="2"/>
            <w:shd w:val="clear" w:color="auto" w:fill="auto"/>
          </w:tcPr>
          <w:p w14:paraId="78F0B8C3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Información que entrega: </w:t>
            </w:r>
          </w:p>
        </w:tc>
      </w:tr>
      <w:tr w:rsidR="005F232E" w:rsidRPr="00440AB4" w14:paraId="33134BD7" w14:textId="77777777" w:rsidTr="001E5253">
        <w:trPr>
          <w:trHeight w:val="172"/>
        </w:trPr>
        <w:tc>
          <w:tcPr>
            <w:tcW w:w="4751" w:type="dxa"/>
            <w:shd w:val="clear" w:color="auto" w:fill="auto"/>
          </w:tcPr>
          <w:p w14:paraId="2CF45AB3" w14:textId="77777777" w:rsidR="005F232E" w:rsidRPr="00440AB4" w:rsidRDefault="005F232E" w:rsidP="001E5253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>Título de la Fuente</w:t>
            </w:r>
            <w:r>
              <w:rPr>
                <w:rFonts w:eastAsia="Arial Unicode MS"/>
                <w:b/>
                <w:szCs w:val="24"/>
                <w:lang w:eastAsia="es-ES" w:bidi="he-IL"/>
              </w:rPr>
              <w:t xml:space="preserve"> (doc.)  N° 2</w:t>
            </w: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: </w:t>
            </w:r>
          </w:p>
        </w:tc>
        <w:tc>
          <w:tcPr>
            <w:tcW w:w="4753" w:type="dxa"/>
            <w:shd w:val="clear" w:color="auto" w:fill="auto"/>
          </w:tcPr>
          <w:p w14:paraId="354855E0" w14:textId="2EF440B4" w:rsidR="005F232E" w:rsidRPr="00440AB4" w:rsidRDefault="005F232E" w:rsidP="001E5253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Autor/a: </w:t>
            </w:r>
            <w:r>
              <w:rPr>
                <w:rFonts w:eastAsia="Arial Unicode MS"/>
                <w:b/>
                <w:szCs w:val="24"/>
                <w:lang w:eastAsia="es-ES" w:bidi="he-IL"/>
              </w:rPr>
              <w:t>visión 2:</w:t>
            </w:r>
          </w:p>
        </w:tc>
      </w:tr>
      <w:tr w:rsidR="005F232E" w:rsidRPr="00440AB4" w14:paraId="77E8ED9A" w14:textId="77777777" w:rsidTr="001E5253">
        <w:trPr>
          <w:gridAfter w:val="1"/>
          <w:wAfter w:w="4753" w:type="dxa"/>
          <w:trHeight w:val="172"/>
        </w:trPr>
        <w:tc>
          <w:tcPr>
            <w:tcW w:w="4751" w:type="dxa"/>
            <w:shd w:val="clear" w:color="auto" w:fill="auto"/>
          </w:tcPr>
          <w:p w14:paraId="06514C4E" w14:textId="77777777" w:rsidR="005F232E" w:rsidRPr="00440AB4" w:rsidRDefault="005F232E" w:rsidP="001E5253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Año Publicación: </w:t>
            </w:r>
          </w:p>
        </w:tc>
      </w:tr>
      <w:tr w:rsidR="005F232E" w:rsidRPr="00440AB4" w14:paraId="3FFB73D5" w14:textId="77777777" w:rsidTr="001E5253">
        <w:trPr>
          <w:trHeight w:val="1052"/>
        </w:trPr>
        <w:tc>
          <w:tcPr>
            <w:tcW w:w="9504" w:type="dxa"/>
            <w:gridSpan w:val="2"/>
            <w:shd w:val="clear" w:color="auto" w:fill="auto"/>
          </w:tcPr>
          <w:p w14:paraId="3DF01FA9" w14:textId="77777777" w:rsidR="005F232E" w:rsidRPr="00440AB4" w:rsidRDefault="005F232E" w:rsidP="001E5253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Información que entrega: </w:t>
            </w:r>
          </w:p>
        </w:tc>
      </w:tr>
    </w:tbl>
    <w:p w14:paraId="590092CC" w14:textId="6B62FF12" w:rsidR="00941EDD" w:rsidRDefault="00941EDD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FE052E5" w14:textId="6BD8F0AF" w:rsidR="005F232E" w:rsidRDefault="005F232E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C964D13" w14:textId="2D17DA80" w:rsidR="005F232E" w:rsidRDefault="005F232E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7261913" w14:textId="5B9CA6B2" w:rsidR="005F232E" w:rsidRDefault="005F232E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3B3EEBB" w14:textId="48DA3D45" w:rsidR="005F232E" w:rsidRDefault="005F232E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76D68E3" w14:textId="3B5DD117" w:rsidR="005F232E" w:rsidRDefault="005F232E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92B2651" w14:textId="77777777" w:rsidR="005F232E" w:rsidRPr="00156663" w:rsidRDefault="005F232E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951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761"/>
      </w:tblGrid>
      <w:tr w:rsidR="00FB3640" w:rsidRPr="00440AB4" w14:paraId="019509FD" w14:textId="77777777" w:rsidTr="003654CF">
        <w:trPr>
          <w:trHeight w:val="163"/>
        </w:trPr>
        <w:tc>
          <w:tcPr>
            <w:tcW w:w="4758" w:type="dxa"/>
            <w:shd w:val="clear" w:color="auto" w:fill="auto"/>
          </w:tcPr>
          <w:p w14:paraId="391A8C7C" w14:textId="6DC6CA63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>Título de la Fuente</w:t>
            </w:r>
            <w:r>
              <w:rPr>
                <w:rFonts w:eastAsia="Arial Unicode MS"/>
                <w:b/>
                <w:szCs w:val="24"/>
                <w:lang w:eastAsia="es-ES" w:bidi="he-IL"/>
              </w:rPr>
              <w:t xml:space="preserve"> (doc.)  N° 3</w:t>
            </w: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: </w:t>
            </w:r>
          </w:p>
        </w:tc>
        <w:tc>
          <w:tcPr>
            <w:tcW w:w="4760" w:type="dxa"/>
            <w:shd w:val="clear" w:color="auto" w:fill="auto"/>
          </w:tcPr>
          <w:p w14:paraId="4A8C408C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Autor/a: </w:t>
            </w:r>
          </w:p>
        </w:tc>
      </w:tr>
      <w:tr w:rsidR="00FB3640" w:rsidRPr="00440AB4" w14:paraId="7B61CE0D" w14:textId="77777777" w:rsidTr="003654CF">
        <w:trPr>
          <w:gridAfter w:val="1"/>
          <w:wAfter w:w="4761" w:type="dxa"/>
          <w:trHeight w:val="163"/>
        </w:trPr>
        <w:tc>
          <w:tcPr>
            <w:tcW w:w="4758" w:type="dxa"/>
            <w:shd w:val="clear" w:color="auto" w:fill="auto"/>
          </w:tcPr>
          <w:p w14:paraId="4DACDB31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Año Publicación: </w:t>
            </w:r>
          </w:p>
        </w:tc>
      </w:tr>
      <w:tr w:rsidR="00FB3640" w:rsidRPr="00440AB4" w14:paraId="6C1DB86E" w14:textId="77777777" w:rsidTr="003654CF">
        <w:trPr>
          <w:trHeight w:val="997"/>
        </w:trPr>
        <w:tc>
          <w:tcPr>
            <w:tcW w:w="9519" w:type="dxa"/>
            <w:gridSpan w:val="2"/>
            <w:shd w:val="clear" w:color="auto" w:fill="auto"/>
          </w:tcPr>
          <w:p w14:paraId="722AB990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Información que entrega: </w:t>
            </w:r>
          </w:p>
        </w:tc>
      </w:tr>
    </w:tbl>
    <w:p w14:paraId="060C9486" w14:textId="77777777" w:rsidR="006D19CB" w:rsidRPr="006D19CB" w:rsidRDefault="006D19CB" w:rsidP="006D19C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BAA8830" w14:textId="0E906E12" w:rsidR="00C5230C" w:rsidRDefault="00C5230C" w:rsidP="006D19C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5DB5293" w14:textId="59FBA76B" w:rsidR="00FB3640" w:rsidRDefault="00FB3640" w:rsidP="006D19C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652A1CB" w14:textId="4B15AE21" w:rsidR="00FB3640" w:rsidRDefault="00FB3640" w:rsidP="006D19C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9C60979" w14:textId="5D66267F" w:rsidR="00FB3640" w:rsidRDefault="00FB3640" w:rsidP="006D19C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2DFB12D" w14:textId="4A9CD96C" w:rsidR="00FB3640" w:rsidRDefault="00FB3640" w:rsidP="006D19C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E4DE869" w14:textId="77777777" w:rsidR="00FB3640" w:rsidRDefault="00FB3640" w:rsidP="006D19CB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9534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768"/>
      </w:tblGrid>
      <w:tr w:rsidR="00FB3640" w:rsidRPr="00440AB4" w14:paraId="5F83C4ED" w14:textId="77777777" w:rsidTr="003654CF">
        <w:trPr>
          <w:trHeight w:val="153"/>
        </w:trPr>
        <w:tc>
          <w:tcPr>
            <w:tcW w:w="4766" w:type="dxa"/>
            <w:shd w:val="clear" w:color="auto" w:fill="auto"/>
          </w:tcPr>
          <w:p w14:paraId="7E4F26B5" w14:textId="7F0E05B3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>Título de la Fuente</w:t>
            </w:r>
            <w:r>
              <w:rPr>
                <w:rFonts w:eastAsia="Arial Unicode MS"/>
                <w:b/>
                <w:szCs w:val="24"/>
                <w:lang w:eastAsia="es-ES" w:bidi="he-IL"/>
              </w:rPr>
              <w:t xml:space="preserve"> (doc.)  N° 4</w:t>
            </w: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: </w:t>
            </w:r>
          </w:p>
        </w:tc>
        <w:tc>
          <w:tcPr>
            <w:tcW w:w="4768" w:type="dxa"/>
            <w:shd w:val="clear" w:color="auto" w:fill="auto"/>
          </w:tcPr>
          <w:p w14:paraId="3D8CD994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Autor/a: </w:t>
            </w:r>
          </w:p>
        </w:tc>
      </w:tr>
      <w:tr w:rsidR="00FB3640" w:rsidRPr="00440AB4" w14:paraId="2DF57C20" w14:textId="77777777" w:rsidTr="003654CF">
        <w:trPr>
          <w:gridAfter w:val="1"/>
          <w:wAfter w:w="4768" w:type="dxa"/>
          <w:trHeight w:val="153"/>
        </w:trPr>
        <w:tc>
          <w:tcPr>
            <w:tcW w:w="4766" w:type="dxa"/>
            <w:shd w:val="clear" w:color="auto" w:fill="auto"/>
          </w:tcPr>
          <w:p w14:paraId="5D26A0D9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Año Publicación: </w:t>
            </w:r>
          </w:p>
        </w:tc>
      </w:tr>
      <w:tr w:rsidR="00FB3640" w:rsidRPr="00440AB4" w14:paraId="6313EDA3" w14:textId="77777777" w:rsidTr="003654CF">
        <w:trPr>
          <w:trHeight w:val="932"/>
        </w:trPr>
        <w:tc>
          <w:tcPr>
            <w:tcW w:w="9534" w:type="dxa"/>
            <w:gridSpan w:val="2"/>
            <w:shd w:val="clear" w:color="auto" w:fill="auto"/>
          </w:tcPr>
          <w:p w14:paraId="3DA7A28E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Información que entrega: </w:t>
            </w:r>
          </w:p>
        </w:tc>
      </w:tr>
    </w:tbl>
    <w:p w14:paraId="2E9EA16F" w14:textId="77777777" w:rsidR="005D68D7" w:rsidRPr="006D19CB" w:rsidRDefault="005D68D7" w:rsidP="005D68D7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tbl>
      <w:tblPr>
        <w:tblW w:w="945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31"/>
      </w:tblGrid>
      <w:tr w:rsidR="00FB3640" w:rsidRPr="00440AB4" w14:paraId="4598516D" w14:textId="77777777" w:rsidTr="003654CF">
        <w:trPr>
          <w:trHeight w:val="179"/>
        </w:trPr>
        <w:tc>
          <w:tcPr>
            <w:tcW w:w="4728" w:type="dxa"/>
            <w:shd w:val="clear" w:color="auto" w:fill="auto"/>
          </w:tcPr>
          <w:p w14:paraId="57FDA5F4" w14:textId="4B1BD4BA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>Título de la Fuente</w:t>
            </w:r>
            <w:r>
              <w:rPr>
                <w:rFonts w:eastAsia="Arial Unicode MS"/>
                <w:b/>
                <w:szCs w:val="24"/>
                <w:lang w:eastAsia="es-ES" w:bidi="he-IL"/>
              </w:rPr>
              <w:t xml:space="preserve"> (doc.)  N° 5</w:t>
            </w: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: </w:t>
            </w:r>
          </w:p>
        </w:tc>
        <w:tc>
          <w:tcPr>
            <w:tcW w:w="4730" w:type="dxa"/>
            <w:shd w:val="clear" w:color="auto" w:fill="auto"/>
          </w:tcPr>
          <w:p w14:paraId="38D45A48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Autor/a: </w:t>
            </w:r>
          </w:p>
        </w:tc>
      </w:tr>
      <w:tr w:rsidR="00FB3640" w:rsidRPr="00440AB4" w14:paraId="4F6719C2" w14:textId="77777777" w:rsidTr="003654CF">
        <w:trPr>
          <w:gridAfter w:val="1"/>
          <w:wAfter w:w="4731" w:type="dxa"/>
          <w:trHeight w:val="179"/>
        </w:trPr>
        <w:tc>
          <w:tcPr>
            <w:tcW w:w="4728" w:type="dxa"/>
            <w:shd w:val="clear" w:color="auto" w:fill="auto"/>
          </w:tcPr>
          <w:p w14:paraId="7F789132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Año Publicación: </w:t>
            </w:r>
          </w:p>
        </w:tc>
      </w:tr>
      <w:tr w:rsidR="00FB3640" w:rsidRPr="00440AB4" w14:paraId="4F58CB5F" w14:textId="77777777" w:rsidTr="003654CF">
        <w:trPr>
          <w:trHeight w:val="1089"/>
        </w:trPr>
        <w:tc>
          <w:tcPr>
            <w:tcW w:w="9459" w:type="dxa"/>
            <w:gridSpan w:val="2"/>
            <w:shd w:val="clear" w:color="auto" w:fill="auto"/>
          </w:tcPr>
          <w:p w14:paraId="41540536" w14:textId="77777777" w:rsidR="00FB3640" w:rsidRPr="00440AB4" w:rsidRDefault="00FB3640" w:rsidP="0018758A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Información que entrega: </w:t>
            </w:r>
          </w:p>
        </w:tc>
      </w:tr>
    </w:tbl>
    <w:p w14:paraId="16A3EFCD" w14:textId="79C7F4B5" w:rsidR="005D68D7" w:rsidRPr="00D60194" w:rsidRDefault="005D68D7" w:rsidP="005D68D7">
      <w:pPr>
        <w:tabs>
          <w:tab w:val="left" w:pos="426"/>
        </w:tabs>
        <w:jc w:val="both"/>
        <w:rPr>
          <w:rFonts w:cs="Calibri"/>
          <w:u w:val="single"/>
        </w:rPr>
      </w:pPr>
    </w:p>
    <w:p w14:paraId="0703B3A0" w14:textId="6318C077" w:rsidR="00D60194" w:rsidRPr="00D60194" w:rsidRDefault="00D60194" w:rsidP="005D68D7">
      <w:pPr>
        <w:tabs>
          <w:tab w:val="left" w:pos="426"/>
        </w:tabs>
        <w:jc w:val="both"/>
        <w:rPr>
          <w:rFonts w:cs="Calibri"/>
          <w:u w:val="single"/>
        </w:rPr>
      </w:pPr>
      <w:r w:rsidRPr="00D60194">
        <w:rPr>
          <w:rFonts w:cs="Calibri"/>
          <w:u w:val="single"/>
        </w:rPr>
        <w:t xml:space="preserve">Análisis de fuentes: </w:t>
      </w:r>
    </w:p>
    <w:p w14:paraId="59E25946" w14:textId="38A00FB6" w:rsidR="00A80028" w:rsidRPr="008F6405" w:rsidRDefault="00D60194" w:rsidP="00A80028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cs="Calibri"/>
          <w:sz w:val="18"/>
          <w:szCs w:val="18"/>
        </w:rPr>
      </w:pPr>
      <w:r>
        <w:t>Expliquen las visiones expuestas en el Doc. 2 respecto al plebiscito de 1988 y la recuperación de la democracia. ¿Son complementarias o se contraponen? ¿Por qué?</w:t>
      </w:r>
    </w:p>
    <w:p w14:paraId="5EE0D220" w14:textId="71E9FD2C" w:rsidR="008F6405" w:rsidRDefault="008F6405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38A2823D" w14:textId="77777777" w:rsidR="008F6405" w:rsidRPr="008F6405" w:rsidRDefault="008F6405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0A5FDB5B" w14:textId="3CA7EE99" w:rsidR="00A80028" w:rsidRPr="008F6405" w:rsidRDefault="00A80028" w:rsidP="008F6405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cs="Calibri"/>
          <w:sz w:val="18"/>
          <w:szCs w:val="18"/>
        </w:rPr>
      </w:pPr>
      <w:r>
        <w:t>¿Qué mensaje transmite cada una de las propagandas y qué visiones reflejan? Doc. 1-</w:t>
      </w:r>
      <w:r w:rsidR="008F6405">
        <w:t>3 Explica.</w:t>
      </w:r>
    </w:p>
    <w:p w14:paraId="69C6DE57" w14:textId="40372BB1" w:rsidR="008F6405" w:rsidRDefault="008F6405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1F9408BC" w14:textId="0D1FC933" w:rsidR="005F232E" w:rsidRDefault="005F232E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17766626" w14:textId="34397142" w:rsidR="005F232E" w:rsidRDefault="005F232E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1ABAC653" w14:textId="77777777" w:rsidR="005F232E" w:rsidRDefault="005F232E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4F91A5EF" w14:textId="77777777" w:rsidR="008F6405" w:rsidRPr="008F6405" w:rsidRDefault="008F6405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2F16BDBC" w14:textId="3E911FCD" w:rsidR="008F6405" w:rsidRPr="008F6405" w:rsidRDefault="008F6405" w:rsidP="008F6405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cs="Calibri"/>
          <w:sz w:val="18"/>
          <w:szCs w:val="18"/>
        </w:rPr>
      </w:pPr>
      <w:r>
        <w:t>¿Qué evidencias identifican sobre la existencia de una crisis económica a partir de 1982? Doc.5</w:t>
      </w:r>
    </w:p>
    <w:p w14:paraId="607DDDED" w14:textId="32502ED2" w:rsidR="008F6405" w:rsidRDefault="008F6405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49210B20" w14:textId="13B4A67D" w:rsidR="008F6405" w:rsidRDefault="008F6405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1463D76A" w14:textId="77777777" w:rsidR="008F6405" w:rsidRPr="008F6405" w:rsidRDefault="008F6405" w:rsidP="008F6405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51F366A4" w14:textId="2C551FA4" w:rsidR="008F6405" w:rsidRPr="003654CF" w:rsidRDefault="008F6405" w:rsidP="008F6405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cs="Calibri"/>
          <w:sz w:val="18"/>
          <w:szCs w:val="18"/>
        </w:rPr>
      </w:pPr>
      <w:r>
        <w:t>¿Qué imagen transmiten los autores del Doc.4 respecto al día del plebiscito? ¿Cómo se imaginan ustedes ese día?</w:t>
      </w:r>
    </w:p>
    <w:p w14:paraId="58ABB2F7" w14:textId="1846B7F3" w:rsidR="003654CF" w:rsidRDefault="003654CF" w:rsidP="003654CF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65BD2929" w14:textId="77777777" w:rsidR="003654CF" w:rsidRPr="003654CF" w:rsidRDefault="003654CF" w:rsidP="003654CF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3982EC9F" w14:textId="63075BAE" w:rsidR="003654CF" w:rsidRPr="008F6405" w:rsidRDefault="003654CF" w:rsidP="008F6405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cs="Calibri"/>
          <w:sz w:val="18"/>
          <w:szCs w:val="18"/>
        </w:rPr>
      </w:pPr>
      <w:r>
        <w:t xml:space="preserve">Explique </w:t>
      </w:r>
      <w:r w:rsidRPr="003654CF">
        <w:rPr>
          <w:u w:val="single"/>
        </w:rPr>
        <w:t>con sus palabras</w:t>
      </w:r>
      <w:r>
        <w:t xml:space="preserve"> dos factores que favorecieron el fin de la dictadura.</w:t>
      </w:r>
    </w:p>
    <w:p w14:paraId="0B7B7C85" w14:textId="77777777" w:rsidR="006D19CB" w:rsidRPr="006D19CB" w:rsidRDefault="006D19CB" w:rsidP="006D19CB">
      <w:pPr>
        <w:tabs>
          <w:tab w:val="left" w:pos="426"/>
        </w:tabs>
        <w:jc w:val="both"/>
        <w:rPr>
          <w:rFonts w:cs="Calibri"/>
          <w:sz w:val="18"/>
          <w:szCs w:val="18"/>
        </w:rPr>
      </w:pPr>
    </w:p>
    <w:p w14:paraId="1AFC22B0" w14:textId="77777777" w:rsidR="005F232E" w:rsidRDefault="005F232E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</w:p>
    <w:p w14:paraId="798D1D87" w14:textId="77777777" w:rsidR="005F232E" w:rsidRDefault="005F232E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</w:p>
    <w:p w14:paraId="2611175B" w14:textId="77777777" w:rsidR="005F232E" w:rsidRDefault="005F232E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</w:p>
    <w:p w14:paraId="0BF88B9A" w14:textId="77777777" w:rsidR="005F232E" w:rsidRDefault="005F232E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</w:p>
    <w:p w14:paraId="61112767" w14:textId="77777777" w:rsidR="005F232E" w:rsidRDefault="005F232E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</w:p>
    <w:p w14:paraId="24D12779" w14:textId="77777777" w:rsidR="005F232E" w:rsidRDefault="005F232E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</w:p>
    <w:p w14:paraId="75B79F8F" w14:textId="77777777" w:rsidR="005F232E" w:rsidRDefault="005F232E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</w:p>
    <w:p w14:paraId="318E75E2" w14:textId="77777777" w:rsidR="005F232E" w:rsidRDefault="005F232E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</w:p>
    <w:p w14:paraId="469794E0" w14:textId="77777777" w:rsidR="005F232E" w:rsidRDefault="005F232E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</w:p>
    <w:p w14:paraId="7C12BEF1" w14:textId="414D1E7E" w:rsidR="00FB3640" w:rsidRPr="00AE03D3" w:rsidRDefault="00FB3640" w:rsidP="003654CF">
      <w:pPr>
        <w:spacing w:after="0" w:line="600" w:lineRule="auto"/>
        <w:ind w:right="567"/>
        <w:jc w:val="center"/>
        <w:rPr>
          <w:rFonts w:cs="Calibri"/>
          <w:sz w:val="36"/>
        </w:rPr>
      </w:pPr>
      <w:r w:rsidRPr="0025736E">
        <w:rPr>
          <w:rFonts w:cs="Calibri"/>
          <w:sz w:val="36"/>
        </w:rPr>
        <w:t xml:space="preserve">Pauta </w:t>
      </w:r>
      <w:r w:rsidRPr="00D02CE3">
        <w:rPr>
          <w:rFonts w:cs="Calibri"/>
          <w:sz w:val="36"/>
        </w:rPr>
        <w:t>evaluación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942"/>
        <w:gridCol w:w="1761"/>
        <w:gridCol w:w="1459"/>
        <w:gridCol w:w="22"/>
        <w:gridCol w:w="1473"/>
        <w:gridCol w:w="1283"/>
        <w:gridCol w:w="1405"/>
      </w:tblGrid>
      <w:tr w:rsidR="00FB3640" w14:paraId="1D5ED473" w14:textId="77777777" w:rsidTr="0018758A">
        <w:tc>
          <w:tcPr>
            <w:tcW w:w="3703" w:type="dxa"/>
            <w:gridSpan w:val="2"/>
          </w:tcPr>
          <w:p w14:paraId="76341404" w14:textId="77777777" w:rsidR="00FB3640" w:rsidRDefault="00FB3640" w:rsidP="0018758A">
            <w:pPr>
              <w:spacing w:after="0" w:line="60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 w:rsidRPr="0025736E">
              <w:rPr>
                <w:rFonts w:cs="Calibri"/>
                <w:sz w:val="20"/>
              </w:rPr>
              <w:t>Indicador</w:t>
            </w:r>
          </w:p>
        </w:tc>
        <w:tc>
          <w:tcPr>
            <w:tcW w:w="1459" w:type="dxa"/>
          </w:tcPr>
          <w:p w14:paraId="46F0D005" w14:textId="77777777" w:rsidR="00FB3640" w:rsidRPr="00A2653A" w:rsidRDefault="00FB3640" w:rsidP="0018758A">
            <w:pPr>
              <w:spacing w:after="0" w:line="240" w:lineRule="auto"/>
              <w:ind w:right="567"/>
              <w:jc w:val="center"/>
              <w:rPr>
                <w:rFonts w:cs="Calibri"/>
                <w:sz w:val="18"/>
                <w:szCs w:val="20"/>
              </w:rPr>
            </w:pPr>
            <w:r w:rsidRPr="00A2653A">
              <w:rPr>
                <w:rFonts w:cs="Calibri"/>
                <w:sz w:val="18"/>
                <w:szCs w:val="20"/>
              </w:rPr>
              <w:t>Nivel de logro: Alto</w:t>
            </w:r>
          </w:p>
          <w:p w14:paraId="1F691F51" w14:textId="77777777" w:rsidR="00FB3640" w:rsidRPr="00A2653A" w:rsidRDefault="00FB3640" w:rsidP="0018758A">
            <w:pPr>
              <w:spacing w:after="0" w:line="240" w:lineRule="auto"/>
              <w:ind w:right="567"/>
              <w:jc w:val="center"/>
              <w:rPr>
                <w:rFonts w:cs="Calibri"/>
                <w:sz w:val="18"/>
                <w:szCs w:val="20"/>
              </w:rPr>
            </w:pPr>
            <w:r w:rsidRPr="00A2653A">
              <w:rPr>
                <w:rFonts w:cs="Calibri"/>
                <w:sz w:val="18"/>
                <w:szCs w:val="20"/>
              </w:rPr>
              <w:t>(3 Pts.)</w:t>
            </w:r>
          </w:p>
        </w:tc>
        <w:tc>
          <w:tcPr>
            <w:tcW w:w="1495" w:type="dxa"/>
            <w:gridSpan w:val="2"/>
          </w:tcPr>
          <w:p w14:paraId="1EE3358D" w14:textId="77777777" w:rsidR="00FB3640" w:rsidRPr="00A2653A" w:rsidRDefault="00FB3640" w:rsidP="0018758A">
            <w:pPr>
              <w:spacing w:after="0" w:line="240" w:lineRule="auto"/>
              <w:ind w:right="567"/>
              <w:jc w:val="center"/>
              <w:rPr>
                <w:rFonts w:cs="Calibri"/>
                <w:sz w:val="18"/>
                <w:szCs w:val="20"/>
              </w:rPr>
            </w:pPr>
            <w:r w:rsidRPr="00A2653A">
              <w:rPr>
                <w:rFonts w:cs="Calibri"/>
                <w:sz w:val="18"/>
                <w:szCs w:val="20"/>
              </w:rPr>
              <w:t>Nivel de logro: Medio (2 pts.)</w:t>
            </w:r>
          </w:p>
        </w:tc>
        <w:tc>
          <w:tcPr>
            <w:tcW w:w="1283" w:type="dxa"/>
          </w:tcPr>
          <w:p w14:paraId="0D8A34DF" w14:textId="77777777" w:rsidR="00FB3640" w:rsidRPr="00A2653A" w:rsidRDefault="00FB3640" w:rsidP="0018758A">
            <w:pPr>
              <w:spacing w:after="0" w:line="240" w:lineRule="auto"/>
              <w:ind w:right="567"/>
              <w:jc w:val="center"/>
              <w:rPr>
                <w:rFonts w:cs="Calibri"/>
                <w:sz w:val="18"/>
                <w:szCs w:val="20"/>
              </w:rPr>
            </w:pPr>
            <w:r w:rsidRPr="00A2653A">
              <w:rPr>
                <w:rFonts w:cs="Calibri"/>
                <w:sz w:val="18"/>
                <w:szCs w:val="20"/>
              </w:rPr>
              <w:t>Nivel de logro: bajo</w:t>
            </w:r>
          </w:p>
          <w:p w14:paraId="0A1B0FE7" w14:textId="77777777" w:rsidR="00FB3640" w:rsidRPr="00A2653A" w:rsidRDefault="00FB3640" w:rsidP="0018758A">
            <w:pPr>
              <w:spacing w:after="0" w:line="240" w:lineRule="auto"/>
              <w:ind w:right="567"/>
              <w:jc w:val="center"/>
              <w:rPr>
                <w:rFonts w:cs="Calibri"/>
                <w:color w:val="00AFD4"/>
                <w:sz w:val="18"/>
                <w:szCs w:val="20"/>
              </w:rPr>
            </w:pPr>
            <w:r w:rsidRPr="00A2653A">
              <w:rPr>
                <w:rFonts w:cs="Calibri"/>
                <w:sz w:val="18"/>
                <w:szCs w:val="20"/>
              </w:rPr>
              <w:t>(1 Pt.)</w:t>
            </w:r>
          </w:p>
        </w:tc>
        <w:tc>
          <w:tcPr>
            <w:tcW w:w="1405" w:type="dxa"/>
          </w:tcPr>
          <w:p w14:paraId="4B3DCFEF" w14:textId="77777777" w:rsidR="00FB3640" w:rsidRPr="00A2653A" w:rsidRDefault="00FB3640" w:rsidP="0018758A">
            <w:pPr>
              <w:spacing w:after="0" w:line="240" w:lineRule="auto"/>
              <w:ind w:right="567"/>
              <w:jc w:val="center"/>
              <w:rPr>
                <w:rFonts w:cs="Calibri"/>
                <w:color w:val="00AFD4"/>
                <w:sz w:val="18"/>
                <w:szCs w:val="20"/>
              </w:rPr>
            </w:pPr>
            <w:r w:rsidRPr="00A2653A">
              <w:rPr>
                <w:rFonts w:cs="Calibri"/>
                <w:sz w:val="18"/>
                <w:szCs w:val="20"/>
              </w:rPr>
              <w:t>Nivel de logro: No logrado (0 Pts.)</w:t>
            </w:r>
          </w:p>
        </w:tc>
      </w:tr>
      <w:tr w:rsidR="00FB3640" w14:paraId="1C8A7ADA" w14:textId="77777777" w:rsidTr="0018758A">
        <w:tc>
          <w:tcPr>
            <w:tcW w:w="3703" w:type="dxa"/>
            <w:gridSpan w:val="2"/>
          </w:tcPr>
          <w:p w14:paraId="5A090456" w14:textId="77777777" w:rsidR="00FB3640" w:rsidRPr="0025736E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Identifica título de la fuente, autor, año de publicación.</w:t>
            </w:r>
          </w:p>
        </w:tc>
        <w:tc>
          <w:tcPr>
            <w:tcW w:w="1459" w:type="dxa"/>
          </w:tcPr>
          <w:p w14:paraId="26F838CD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1BA7D6FC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10EF321B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4361DDE5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5C272B15" w14:textId="77777777" w:rsidTr="0018758A">
        <w:tc>
          <w:tcPr>
            <w:tcW w:w="3703" w:type="dxa"/>
            <w:gridSpan w:val="2"/>
          </w:tcPr>
          <w:p w14:paraId="0797BCD0" w14:textId="1B0793C4" w:rsidR="00FB3640" w:rsidRPr="0025736E" w:rsidRDefault="003654CF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Sintetiza la información que entrega la fuente, puntualizando los aspectos de importancia.</w:t>
            </w:r>
          </w:p>
        </w:tc>
        <w:tc>
          <w:tcPr>
            <w:tcW w:w="1459" w:type="dxa"/>
          </w:tcPr>
          <w:p w14:paraId="63333334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3E404235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4238CFCF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188908E6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0347559D" w14:textId="77777777" w:rsidTr="0018758A">
        <w:tc>
          <w:tcPr>
            <w:tcW w:w="3703" w:type="dxa"/>
            <w:gridSpan w:val="2"/>
          </w:tcPr>
          <w:p w14:paraId="65ACA210" w14:textId="323E7F8A" w:rsidR="00FB3640" w:rsidRPr="0025736E" w:rsidRDefault="00C923FC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Analiza </w:t>
            </w:r>
            <w:r w:rsidR="003654CF">
              <w:rPr>
                <w:rFonts w:cs="Calibri"/>
                <w:sz w:val="20"/>
              </w:rPr>
              <w:t>de manera correcta los documentos para responder.</w:t>
            </w:r>
          </w:p>
        </w:tc>
        <w:tc>
          <w:tcPr>
            <w:tcW w:w="1459" w:type="dxa"/>
          </w:tcPr>
          <w:p w14:paraId="2AD22D0F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5C176BD8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09911DAE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1F2C5861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7155641A" w14:textId="77777777" w:rsidTr="0018758A">
        <w:tc>
          <w:tcPr>
            <w:tcW w:w="3703" w:type="dxa"/>
            <w:gridSpan w:val="2"/>
          </w:tcPr>
          <w:p w14:paraId="62AC0960" w14:textId="77777777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Las respuestas se vinculan a los contenidos de la guía. </w:t>
            </w:r>
          </w:p>
        </w:tc>
        <w:tc>
          <w:tcPr>
            <w:tcW w:w="1459" w:type="dxa"/>
          </w:tcPr>
          <w:p w14:paraId="7CF0A18F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3672DB31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6F4FC489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62339E86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0857784E" w14:textId="77777777" w:rsidTr="0018758A">
        <w:tc>
          <w:tcPr>
            <w:tcW w:w="3703" w:type="dxa"/>
            <w:gridSpan w:val="2"/>
          </w:tcPr>
          <w:p w14:paraId="73EE2916" w14:textId="2D6C8B92" w:rsidR="00FB3640" w:rsidRDefault="00C923FC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Identifica las distintas visiones en torno al plebiscito. </w:t>
            </w:r>
          </w:p>
        </w:tc>
        <w:tc>
          <w:tcPr>
            <w:tcW w:w="1459" w:type="dxa"/>
          </w:tcPr>
          <w:p w14:paraId="12AB23B6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4A85B430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065E82B0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72C846F7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0BFE25CB" w14:textId="77777777" w:rsidTr="0018758A">
        <w:tc>
          <w:tcPr>
            <w:tcW w:w="3703" w:type="dxa"/>
            <w:gridSpan w:val="2"/>
          </w:tcPr>
          <w:p w14:paraId="1EAF0481" w14:textId="77777777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Justifica y argumenta de manera clara cada una de sus respuestas. </w:t>
            </w:r>
          </w:p>
        </w:tc>
        <w:tc>
          <w:tcPr>
            <w:tcW w:w="1459" w:type="dxa"/>
          </w:tcPr>
          <w:p w14:paraId="3B4C9D3C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0538CE82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6F56FE2E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77622A50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4A398447" w14:textId="77777777" w:rsidTr="0018758A">
        <w:tc>
          <w:tcPr>
            <w:tcW w:w="3703" w:type="dxa"/>
            <w:gridSpan w:val="2"/>
          </w:tcPr>
          <w:p w14:paraId="2FFC916C" w14:textId="58B93586" w:rsidR="00FB3640" w:rsidRDefault="002056EB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Responde de manera </w:t>
            </w:r>
            <w:proofErr w:type="spellStart"/>
            <w:r>
              <w:rPr>
                <w:rFonts w:cs="Calibri"/>
                <w:sz w:val="20"/>
              </w:rPr>
              <w:t>integra</w:t>
            </w:r>
            <w:proofErr w:type="spellEnd"/>
            <w:r>
              <w:rPr>
                <w:rFonts w:cs="Calibri"/>
                <w:sz w:val="20"/>
              </w:rPr>
              <w:t xml:space="preserve"> la guía.</w:t>
            </w:r>
          </w:p>
        </w:tc>
        <w:tc>
          <w:tcPr>
            <w:tcW w:w="1459" w:type="dxa"/>
          </w:tcPr>
          <w:p w14:paraId="0763AA50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15897CE2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568897F5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513A7223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30276BAB" w14:textId="77777777" w:rsidTr="0018758A">
        <w:tc>
          <w:tcPr>
            <w:tcW w:w="3703" w:type="dxa"/>
            <w:gridSpan w:val="2"/>
          </w:tcPr>
          <w:p w14:paraId="1B947049" w14:textId="34494993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Identifica </w:t>
            </w:r>
            <w:r w:rsidR="003654CF">
              <w:rPr>
                <w:rFonts w:cs="Calibri"/>
                <w:sz w:val="20"/>
              </w:rPr>
              <w:t xml:space="preserve">dos </w:t>
            </w:r>
            <w:r>
              <w:rPr>
                <w:rFonts w:cs="Calibri"/>
                <w:sz w:val="20"/>
              </w:rPr>
              <w:t xml:space="preserve">factores que </w:t>
            </w:r>
            <w:r w:rsidR="003654CF">
              <w:rPr>
                <w:rFonts w:cs="Calibri"/>
                <w:sz w:val="20"/>
              </w:rPr>
              <w:t>favorecieron el fin de la dictadura.</w:t>
            </w:r>
          </w:p>
        </w:tc>
        <w:tc>
          <w:tcPr>
            <w:tcW w:w="1459" w:type="dxa"/>
          </w:tcPr>
          <w:p w14:paraId="28A467DA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4630ED0A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5E02601D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1C2E1D51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46F24E47" w14:textId="77777777" w:rsidTr="0018758A">
        <w:tc>
          <w:tcPr>
            <w:tcW w:w="3703" w:type="dxa"/>
            <w:gridSpan w:val="2"/>
          </w:tcPr>
          <w:p w14:paraId="735A3E48" w14:textId="53E89808" w:rsidR="00FB3640" w:rsidRDefault="00C923FC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Identifican a partir del Doc. 5 evidencias de crisis económicas </w:t>
            </w:r>
          </w:p>
        </w:tc>
        <w:tc>
          <w:tcPr>
            <w:tcW w:w="1459" w:type="dxa"/>
          </w:tcPr>
          <w:p w14:paraId="68145514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6F10C318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71195FF5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75833E19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7147197D" w14:textId="77777777" w:rsidTr="0018758A">
        <w:tc>
          <w:tcPr>
            <w:tcW w:w="3703" w:type="dxa"/>
            <w:gridSpan w:val="2"/>
          </w:tcPr>
          <w:p w14:paraId="36AF5AF1" w14:textId="7045BFA8" w:rsidR="00FB3640" w:rsidRPr="008C5055" w:rsidRDefault="00C923FC" w:rsidP="003654CF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Las respuestas son coherentes con las preguntas. </w:t>
            </w:r>
          </w:p>
        </w:tc>
        <w:tc>
          <w:tcPr>
            <w:tcW w:w="1459" w:type="dxa"/>
          </w:tcPr>
          <w:p w14:paraId="0040A041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4A5082C7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0DB5E9BC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16D48034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049BF758" w14:textId="77777777" w:rsidTr="0018758A">
        <w:tc>
          <w:tcPr>
            <w:tcW w:w="3703" w:type="dxa"/>
            <w:gridSpan w:val="2"/>
          </w:tcPr>
          <w:p w14:paraId="0597A782" w14:textId="77777777" w:rsidR="003654CF" w:rsidRDefault="003654CF" w:rsidP="003654CF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Entrega un trabajo Ordenado. </w:t>
            </w:r>
          </w:p>
          <w:p w14:paraId="4FA9BF01" w14:textId="35425CE3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</w:p>
        </w:tc>
        <w:tc>
          <w:tcPr>
            <w:tcW w:w="1459" w:type="dxa"/>
          </w:tcPr>
          <w:p w14:paraId="3E116719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3CAD0CD7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55D25704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0161162A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319E6A3F" w14:textId="77777777" w:rsidTr="0018758A">
        <w:tc>
          <w:tcPr>
            <w:tcW w:w="3703" w:type="dxa"/>
            <w:gridSpan w:val="2"/>
          </w:tcPr>
          <w:p w14:paraId="6E6C9347" w14:textId="77777777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Respeta las reglas ortográficas y de puntuación. </w:t>
            </w:r>
          </w:p>
        </w:tc>
        <w:tc>
          <w:tcPr>
            <w:tcW w:w="1459" w:type="dxa"/>
          </w:tcPr>
          <w:p w14:paraId="565B0BDA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7DE28AED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76F8930A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392DEB08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C923FC" w14:paraId="3B536BEA" w14:textId="77777777" w:rsidTr="0018758A">
        <w:tc>
          <w:tcPr>
            <w:tcW w:w="3703" w:type="dxa"/>
            <w:gridSpan w:val="2"/>
          </w:tcPr>
          <w:p w14:paraId="49887827" w14:textId="0F9F285C" w:rsidR="00C923FC" w:rsidRDefault="00C923FC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Entrega el trabajo en la fecha. </w:t>
            </w:r>
          </w:p>
        </w:tc>
        <w:tc>
          <w:tcPr>
            <w:tcW w:w="1459" w:type="dxa"/>
          </w:tcPr>
          <w:p w14:paraId="13764A89" w14:textId="77777777" w:rsidR="00C923FC" w:rsidRDefault="00C923FC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3C161F7E" w14:textId="77777777" w:rsidR="00C923FC" w:rsidRDefault="00C923FC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37C307AE" w14:textId="77777777" w:rsidR="00C923FC" w:rsidRDefault="00C923FC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500A6F0F" w14:textId="77777777" w:rsidR="00C923FC" w:rsidRDefault="00C923FC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4C72BACF" w14:textId="77777777" w:rsidTr="0018758A">
        <w:tc>
          <w:tcPr>
            <w:tcW w:w="3703" w:type="dxa"/>
            <w:gridSpan w:val="2"/>
          </w:tcPr>
          <w:p w14:paraId="255ED2A6" w14:textId="77777777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 trabajo cumple con el formato exigido</w:t>
            </w:r>
          </w:p>
        </w:tc>
        <w:tc>
          <w:tcPr>
            <w:tcW w:w="1459" w:type="dxa"/>
          </w:tcPr>
          <w:p w14:paraId="41C3E307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95" w:type="dxa"/>
            <w:gridSpan w:val="2"/>
          </w:tcPr>
          <w:p w14:paraId="12E94A47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83" w:type="dxa"/>
          </w:tcPr>
          <w:p w14:paraId="1AD34B41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36FABEB3" w14:textId="77777777" w:rsidR="00FB3640" w:rsidRDefault="00FB3640" w:rsidP="0018758A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FB3640" w14:paraId="22BB5F6E" w14:textId="77777777" w:rsidTr="0018758A">
        <w:trPr>
          <w:gridAfter w:val="3"/>
          <w:wAfter w:w="4161" w:type="dxa"/>
        </w:trPr>
        <w:tc>
          <w:tcPr>
            <w:tcW w:w="3703" w:type="dxa"/>
            <w:gridSpan w:val="2"/>
          </w:tcPr>
          <w:p w14:paraId="6875729C" w14:textId="3DA77DB6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Puntaje Máximo: </w:t>
            </w:r>
            <w:r w:rsidR="002056EB">
              <w:rPr>
                <w:rFonts w:cs="Calibri"/>
                <w:sz w:val="20"/>
              </w:rPr>
              <w:t>42</w:t>
            </w:r>
            <w:r>
              <w:rPr>
                <w:rFonts w:cs="Calibri"/>
                <w:sz w:val="20"/>
              </w:rPr>
              <w:t xml:space="preserve"> Puntos. </w:t>
            </w:r>
          </w:p>
        </w:tc>
        <w:tc>
          <w:tcPr>
            <w:tcW w:w="1481" w:type="dxa"/>
            <w:gridSpan w:val="2"/>
          </w:tcPr>
          <w:p w14:paraId="7CBABB96" w14:textId="77777777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</w:p>
        </w:tc>
      </w:tr>
      <w:tr w:rsidR="00FB3640" w14:paraId="1CA195E0" w14:textId="77777777" w:rsidTr="0018758A">
        <w:trPr>
          <w:gridAfter w:val="3"/>
          <w:wAfter w:w="4161" w:type="dxa"/>
        </w:trPr>
        <w:tc>
          <w:tcPr>
            <w:tcW w:w="1942" w:type="dxa"/>
          </w:tcPr>
          <w:p w14:paraId="0948D535" w14:textId="77777777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Puntaje Obtenido: </w:t>
            </w:r>
          </w:p>
        </w:tc>
        <w:tc>
          <w:tcPr>
            <w:tcW w:w="1761" w:type="dxa"/>
          </w:tcPr>
          <w:p w14:paraId="4A28085A" w14:textId="77777777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Nota: </w:t>
            </w:r>
          </w:p>
        </w:tc>
        <w:tc>
          <w:tcPr>
            <w:tcW w:w="1481" w:type="dxa"/>
            <w:gridSpan w:val="2"/>
          </w:tcPr>
          <w:p w14:paraId="7CD54413" w14:textId="77777777" w:rsidR="00FB3640" w:rsidRDefault="00FB3640" w:rsidP="0018758A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</w:p>
        </w:tc>
      </w:tr>
    </w:tbl>
    <w:p w14:paraId="7DFF6759" w14:textId="77777777" w:rsidR="00FB3640" w:rsidRDefault="00FB3640" w:rsidP="00FB3640">
      <w:pPr>
        <w:spacing w:after="0" w:line="240" w:lineRule="auto"/>
        <w:ind w:left="284" w:right="567"/>
        <w:jc w:val="both"/>
        <w:rPr>
          <w:rFonts w:cs="Calibri"/>
          <w:sz w:val="20"/>
        </w:rPr>
      </w:pPr>
      <w:r w:rsidRPr="00D02CE3">
        <w:rPr>
          <w:rFonts w:cs="Calibri"/>
          <w:sz w:val="20"/>
          <w:highlight w:val="yellow"/>
        </w:rPr>
        <w:t>(Llenado exclusivo del profesor)</w:t>
      </w:r>
    </w:p>
    <w:p w14:paraId="4A2CAB48" w14:textId="77777777" w:rsidR="00FB3640" w:rsidRDefault="00FB3640" w:rsidP="00FB3640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14:paraId="3FAD7933" w14:textId="77777777" w:rsidR="006D19CB" w:rsidRDefault="006D19CB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sectPr w:rsidR="006D19CB" w:rsidSect="006308E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278D" w14:textId="77777777" w:rsidR="00511E95" w:rsidRDefault="00511E95" w:rsidP="00DB4839">
      <w:pPr>
        <w:spacing w:after="0" w:line="240" w:lineRule="auto"/>
      </w:pPr>
      <w:r>
        <w:separator/>
      </w:r>
    </w:p>
  </w:endnote>
  <w:endnote w:type="continuationSeparator" w:id="0">
    <w:p w14:paraId="3A258A07" w14:textId="77777777" w:rsidR="00511E95" w:rsidRDefault="00511E9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E9DA1" w14:textId="77777777" w:rsidR="000A6185" w:rsidRPr="0009727D" w:rsidRDefault="000A6185" w:rsidP="005D454E">
    <w:pPr>
      <w:pStyle w:val="Piedepgina"/>
      <w:tabs>
        <w:tab w:val="clear" w:pos="8504"/>
        <w:tab w:val="right" w:pos="9639"/>
      </w:tabs>
      <w:jc w:val="right"/>
      <w:rPr>
        <w:color w:val="FFFFFF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EF7CF0" wp14:editId="1B98E772">
              <wp:simplePos x="0" y="0"/>
              <wp:positionH relativeFrom="column">
                <wp:posOffset>5914390</wp:posOffset>
              </wp:positionH>
              <wp:positionV relativeFrom="paragraph">
                <wp:posOffset>0</wp:posOffset>
              </wp:positionV>
              <wp:extent cx="323850" cy="200025"/>
              <wp:effectExtent l="0" t="0" r="0" b="0"/>
              <wp:wrapNone/>
              <wp:docPr id="15" name="10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ACF77B" id="10 Elipse" o:spid="_x0000_s1026" style="position:absolute;margin-left:465.7pt;margin-top:0;width:25.5pt;height:1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6xYAIAAMs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" fillcolor="#00afd4" stroked="f" strokeweight="2pt">
              <v:path arrowok="t"/>
            </v:oval>
          </w:pict>
        </mc:Fallback>
      </mc:AlternateContent>
    </w:r>
    <w:r w:rsidRPr="0009727D">
      <w:rPr>
        <w:color w:val="FFFFFF"/>
      </w:rPr>
      <w:fldChar w:fldCharType="begin"/>
    </w:r>
    <w:r w:rsidRPr="0009727D">
      <w:rPr>
        <w:color w:val="FFFFFF"/>
      </w:rPr>
      <w:instrText>PAGE   \* MERGEFORMAT</w:instrText>
    </w:r>
    <w:r w:rsidRPr="0009727D">
      <w:rPr>
        <w:color w:val="FFFFFF"/>
      </w:rPr>
      <w:fldChar w:fldCharType="separate"/>
    </w:r>
    <w:r>
      <w:rPr>
        <w:noProof/>
        <w:color w:val="FFFFFF"/>
      </w:rPr>
      <w:t>3</w:t>
    </w:r>
    <w:r w:rsidRPr="0009727D">
      <w:rPr>
        <w:color w:val="FFFFFF"/>
      </w:rPr>
      <w:fldChar w:fldCharType="end"/>
    </w:r>
  </w:p>
  <w:p w14:paraId="67B20D98" w14:textId="77777777" w:rsidR="000A6185" w:rsidRPr="000A5DA9" w:rsidRDefault="000A6185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39247" w14:textId="77777777" w:rsidR="000A6185" w:rsidRDefault="000A6185" w:rsidP="005D454E">
    <w:pPr>
      <w:pStyle w:val="Piedepgina"/>
      <w:jc w:val="right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7D7A0C7A" wp14:editId="4E3DA366">
          <wp:simplePos x="0" y="0"/>
          <wp:positionH relativeFrom="column">
            <wp:posOffset>4236085</wp:posOffset>
          </wp:positionH>
          <wp:positionV relativeFrom="paragraph">
            <wp:posOffset>-57785</wp:posOffset>
          </wp:positionV>
          <wp:extent cx="1528445" cy="31115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DB25C4B" wp14:editId="2E8B73BA">
              <wp:simplePos x="0" y="0"/>
              <wp:positionH relativeFrom="column">
                <wp:posOffset>5920740</wp:posOffset>
              </wp:positionH>
              <wp:positionV relativeFrom="paragraph">
                <wp:posOffset>-10160</wp:posOffset>
              </wp:positionV>
              <wp:extent cx="323850" cy="200025"/>
              <wp:effectExtent l="0" t="0" r="0" b="0"/>
              <wp:wrapNone/>
              <wp:docPr id="13" name="1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863D0C2" id="1 Elipse" o:spid="_x0000_s1026" style="position:absolute;margin-left:466.2pt;margin-top:-.8pt;width:25.5pt;height:1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QwXwIAAMo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" fillcolor="#00afd4" stroked="f" strokeweight="2pt">
              <v:path arrowok="t"/>
            </v:oval>
          </w:pict>
        </mc:Fallback>
      </mc:AlternateContent>
    </w:r>
    <w:r w:rsidRPr="0009727D">
      <w:rPr>
        <w:color w:val="FFFFFF"/>
      </w:rPr>
      <w:fldChar w:fldCharType="begin"/>
    </w:r>
    <w:r w:rsidRPr="0009727D">
      <w:rPr>
        <w:color w:val="FFFFFF"/>
      </w:rPr>
      <w:instrText>PAGE   \* MERGEFORMAT</w:instrText>
    </w:r>
    <w:r w:rsidRPr="0009727D">
      <w:rPr>
        <w:color w:val="FFFFFF"/>
      </w:rPr>
      <w:fldChar w:fldCharType="separate"/>
    </w:r>
    <w:r>
      <w:rPr>
        <w:noProof/>
        <w:color w:val="FFFFFF"/>
      </w:rPr>
      <w:t>1</w:t>
    </w:r>
    <w:r w:rsidRPr="0009727D">
      <w:rPr>
        <w:color w:val="FFFFFF"/>
      </w:rPr>
      <w:fldChar w:fldCharType="end"/>
    </w:r>
  </w:p>
  <w:p w14:paraId="66EFA59A" w14:textId="77777777" w:rsidR="000A6185" w:rsidRDefault="000A61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3320D" w14:textId="77777777" w:rsidR="00511E95" w:rsidRDefault="00511E95" w:rsidP="00DB4839">
      <w:pPr>
        <w:spacing w:after="0" w:line="240" w:lineRule="auto"/>
      </w:pPr>
      <w:r>
        <w:separator/>
      </w:r>
    </w:p>
  </w:footnote>
  <w:footnote w:type="continuationSeparator" w:id="0">
    <w:p w14:paraId="1F975F93" w14:textId="77777777" w:rsidR="00511E95" w:rsidRDefault="00511E9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3216" w14:textId="77777777" w:rsidR="000A6185" w:rsidRPr="004D1FFC" w:rsidRDefault="000A6185" w:rsidP="004D1FFC">
    <w:pPr>
      <w:pStyle w:val="Encabezado"/>
    </w:pPr>
    <w:r w:rsidRPr="00106361">
      <w:rPr>
        <w:noProof/>
        <w:lang w:eastAsia="es-ES"/>
      </w:rPr>
      <w:drawing>
        <wp:inline distT="0" distB="0" distL="0" distR="0" wp14:anchorId="0494C2E0" wp14:editId="5A04BB8D">
          <wp:extent cx="847725" cy="485775"/>
          <wp:effectExtent l="0" t="0" r="0" b="0"/>
          <wp:docPr id="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</w:t>
    </w:r>
    <w:r w:rsidRPr="00106361">
      <w:rPr>
        <w:noProof/>
        <w:lang w:eastAsia="es-ES"/>
      </w:rPr>
      <w:drawing>
        <wp:inline distT="0" distB="0" distL="0" distR="0" wp14:anchorId="029C0890" wp14:editId="370124D9">
          <wp:extent cx="3857625" cy="247650"/>
          <wp:effectExtent l="0" t="0" r="0" b="0"/>
          <wp:docPr id="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3104" w14:textId="77777777" w:rsidR="000A6185" w:rsidRDefault="000A6185" w:rsidP="005356AF">
    <w:pPr>
      <w:spacing w:after="120" w:line="240" w:lineRule="auto"/>
      <w:ind w:left="-1134" w:right="-1134"/>
      <w:contextualSpacing/>
    </w:pPr>
    <w:r w:rsidRPr="00106361">
      <w:rPr>
        <w:noProof/>
        <w:lang w:eastAsia="es-ES"/>
      </w:rPr>
      <w:drawing>
        <wp:inline distT="0" distB="0" distL="0" distR="0" wp14:anchorId="53F3B53D" wp14:editId="477CC12C">
          <wp:extent cx="847725" cy="4857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</w:t>
    </w:r>
    <w:r w:rsidRPr="00106361">
      <w:rPr>
        <w:noProof/>
        <w:lang w:eastAsia="es-ES"/>
      </w:rPr>
      <w:drawing>
        <wp:inline distT="0" distB="0" distL="0" distR="0" wp14:anchorId="180B90ED" wp14:editId="0EC382B5">
          <wp:extent cx="3857625" cy="247650"/>
          <wp:effectExtent l="0" t="0" r="0" b="0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174E"/>
    <w:multiLevelType w:val="hybridMultilevel"/>
    <w:tmpl w:val="861C4B9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02E0C"/>
    <w:multiLevelType w:val="hybridMultilevel"/>
    <w:tmpl w:val="7534D3FA"/>
    <w:lvl w:ilvl="0" w:tplc="46AE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D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890"/>
    <w:multiLevelType w:val="multilevel"/>
    <w:tmpl w:val="ADB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841E5"/>
    <w:multiLevelType w:val="hybridMultilevel"/>
    <w:tmpl w:val="CC068216"/>
    <w:lvl w:ilvl="0" w:tplc="AB485A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122C6"/>
    <w:multiLevelType w:val="hybridMultilevel"/>
    <w:tmpl w:val="541C3E4E"/>
    <w:lvl w:ilvl="0" w:tplc="3CF637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6C99"/>
    <w:multiLevelType w:val="hybridMultilevel"/>
    <w:tmpl w:val="3EFE0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53850"/>
    <w:multiLevelType w:val="hybridMultilevel"/>
    <w:tmpl w:val="384649C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A7E26"/>
    <w:multiLevelType w:val="hybridMultilevel"/>
    <w:tmpl w:val="71EAB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BBC"/>
    <w:multiLevelType w:val="hybridMultilevel"/>
    <w:tmpl w:val="459614FC"/>
    <w:lvl w:ilvl="0" w:tplc="68808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90364"/>
    <w:multiLevelType w:val="hybridMultilevel"/>
    <w:tmpl w:val="2B92FF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07434C"/>
    <w:multiLevelType w:val="hybridMultilevel"/>
    <w:tmpl w:val="1960B9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04259"/>
    <w:multiLevelType w:val="hybridMultilevel"/>
    <w:tmpl w:val="039846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D7E56"/>
    <w:multiLevelType w:val="hybridMultilevel"/>
    <w:tmpl w:val="79008444"/>
    <w:lvl w:ilvl="0" w:tplc="C6D67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781906"/>
    <w:multiLevelType w:val="hybridMultilevel"/>
    <w:tmpl w:val="3B2217AA"/>
    <w:lvl w:ilvl="0" w:tplc="50FAE0C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14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5f8ff,#eff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39"/>
    <w:rsid w:val="00024276"/>
    <w:rsid w:val="000572F9"/>
    <w:rsid w:val="0009727D"/>
    <w:rsid w:val="000A240E"/>
    <w:rsid w:val="000A5DA9"/>
    <w:rsid w:val="000A6185"/>
    <w:rsid w:val="000A77BF"/>
    <w:rsid w:val="000D4BB9"/>
    <w:rsid w:val="00131746"/>
    <w:rsid w:val="00156663"/>
    <w:rsid w:val="00172D9B"/>
    <w:rsid w:val="00180769"/>
    <w:rsid w:val="002056EB"/>
    <w:rsid w:val="00210DC0"/>
    <w:rsid w:val="00230AD3"/>
    <w:rsid w:val="0025736E"/>
    <w:rsid w:val="002E6628"/>
    <w:rsid w:val="00302364"/>
    <w:rsid w:val="00314758"/>
    <w:rsid w:val="003207D9"/>
    <w:rsid w:val="00327A6E"/>
    <w:rsid w:val="003654CF"/>
    <w:rsid w:val="00371962"/>
    <w:rsid w:val="003B0507"/>
    <w:rsid w:val="003D53A7"/>
    <w:rsid w:val="00430CC9"/>
    <w:rsid w:val="0043383F"/>
    <w:rsid w:val="00435EE0"/>
    <w:rsid w:val="00450BFD"/>
    <w:rsid w:val="004D1FFC"/>
    <w:rsid w:val="004D75FF"/>
    <w:rsid w:val="004E2045"/>
    <w:rsid w:val="00511E95"/>
    <w:rsid w:val="005178D6"/>
    <w:rsid w:val="005339FA"/>
    <w:rsid w:val="005356AF"/>
    <w:rsid w:val="005437F0"/>
    <w:rsid w:val="0056425D"/>
    <w:rsid w:val="005D454E"/>
    <w:rsid w:val="005D68D7"/>
    <w:rsid w:val="005F232E"/>
    <w:rsid w:val="005F45CF"/>
    <w:rsid w:val="00600D8F"/>
    <w:rsid w:val="0061012F"/>
    <w:rsid w:val="006308E1"/>
    <w:rsid w:val="0063797F"/>
    <w:rsid w:val="006420F8"/>
    <w:rsid w:val="00646DB0"/>
    <w:rsid w:val="00652B80"/>
    <w:rsid w:val="006545C4"/>
    <w:rsid w:val="00680326"/>
    <w:rsid w:val="006938BB"/>
    <w:rsid w:val="00694411"/>
    <w:rsid w:val="006C1E23"/>
    <w:rsid w:val="006D19CB"/>
    <w:rsid w:val="007059CC"/>
    <w:rsid w:val="0071104A"/>
    <w:rsid w:val="00717D6F"/>
    <w:rsid w:val="00741D5E"/>
    <w:rsid w:val="007675D7"/>
    <w:rsid w:val="007D1EAF"/>
    <w:rsid w:val="00804206"/>
    <w:rsid w:val="00822FCD"/>
    <w:rsid w:val="008252B5"/>
    <w:rsid w:val="00884DFC"/>
    <w:rsid w:val="008C5055"/>
    <w:rsid w:val="008F6405"/>
    <w:rsid w:val="009047D8"/>
    <w:rsid w:val="00916271"/>
    <w:rsid w:val="00927FCE"/>
    <w:rsid w:val="00932B04"/>
    <w:rsid w:val="00934E3C"/>
    <w:rsid w:val="00941EDD"/>
    <w:rsid w:val="00956AFA"/>
    <w:rsid w:val="00981139"/>
    <w:rsid w:val="009B6D94"/>
    <w:rsid w:val="009B7EBB"/>
    <w:rsid w:val="00A12998"/>
    <w:rsid w:val="00A80028"/>
    <w:rsid w:val="00AC0D6E"/>
    <w:rsid w:val="00AE03D3"/>
    <w:rsid w:val="00AE693C"/>
    <w:rsid w:val="00B2526F"/>
    <w:rsid w:val="00B276C7"/>
    <w:rsid w:val="00B36715"/>
    <w:rsid w:val="00B44073"/>
    <w:rsid w:val="00B660B2"/>
    <w:rsid w:val="00BA4256"/>
    <w:rsid w:val="00BB276D"/>
    <w:rsid w:val="00BC7A09"/>
    <w:rsid w:val="00BF6385"/>
    <w:rsid w:val="00C41228"/>
    <w:rsid w:val="00C44847"/>
    <w:rsid w:val="00C5230C"/>
    <w:rsid w:val="00C81021"/>
    <w:rsid w:val="00C923FC"/>
    <w:rsid w:val="00C9659A"/>
    <w:rsid w:val="00CB7CE2"/>
    <w:rsid w:val="00D01B3B"/>
    <w:rsid w:val="00D02CE3"/>
    <w:rsid w:val="00D1312C"/>
    <w:rsid w:val="00D35AAB"/>
    <w:rsid w:val="00D545E5"/>
    <w:rsid w:val="00D60194"/>
    <w:rsid w:val="00D61735"/>
    <w:rsid w:val="00D92742"/>
    <w:rsid w:val="00DA7004"/>
    <w:rsid w:val="00DB4839"/>
    <w:rsid w:val="00E22396"/>
    <w:rsid w:val="00E22986"/>
    <w:rsid w:val="00E6069A"/>
    <w:rsid w:val="00E6322F"/>
    <w:rsid w:val="00E70978"/>
    <w:rsid w:val="00E82E01"/>
    <w:rsid w:val="00E91F14"/>
    <w:rsid w:val="00E934FE"/>
    <w:rsid w:val="00EC1713"/>
    <w:rsid w:val="00ED0058"/>
    <w:rsid w:val="00EF5234"/>
    <w:rsid w:val="00F20BBF"/>
    <w:rsid w:val="00F45BD1"/>
    <w:rsid w:val="00FA6184"/>
    <w:rsid w:val="00FA6F3B"/>
    <w:rsid w:val="00FB3640"/>
    <w:rsid w:val="00FB688A"/>
    <w:rsid w:val="00FC4FF0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f8ff,#effcff"/>
    </o:shapedefaults>
    <o:shapelayout v:ext="edit">
      <o:idmap v:ext="edit" data="1"/>
    </o:shapelayout>
  </w:shapeDefaults>
  <w:decimalSymbol w:val=","/>
  <w:listSeparator w:val=";"/>
  <w14:docId w14:val="4E2CEB90"/>
  <w15:chartTrackingRefBased/>
  <w15:docId w15:val="{DE44EC0A-0D8E-4793-B6EA-03304B8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727D"/>
  </w:style>
  <w:style w:type="paragraph" w:customStyle="1" w:styleId="Pa0">
    <w:name w:val="Pa0"/>
    <w:basedOn w:val="Normal"/>
    <w:next w:val="Normal"/>
    <w:uiPriority w:val="99"/>
    <w:rsid w:val="008252B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25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252B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252B5"/>
    <w:rPr>
      <w:sz w:val="22"/>
      <w:szCs w:val="22"/>
      <w:lang w:val="es-ES" w:eastAsia="en-US"/>
    </w:rPr>
  </w:style>
  <w:style w:type="character" w:customStyle="1" w:styleId="A5">
    <w:name w:val="A5"/>
    <w:uiPriority w:val="99"/>
    <w:rsid w:val="008252B5"/>
    <w:rPr>
      <w:color w:val="000000"/>
      <w:sz w:val="22"/>
      <w:szCs w:val="22"/>
    </w:rPr>
  </w:style>
  <w:style w:type="character" w:styleId="Refdecomentario">
    <w:name w:val="annotation reference"/>
    <w:uiPriority w:val="99"/>
    <w:semiHidden/>
    <w:unhideWhenUsed/>
    <w:rsid w:val="00822F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F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22FC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F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2FCD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ehistorianazaret@gmail.co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David Esteban Curimil Vergara</cp:lastModifiedBy>
  <cp:revision>7</cp:revision>
  <cp:lastPrinted>2013-04-22T15:13:00Z</cp:lastPrinted>
  <dcterms:created xsi:type="dcterms:W3CDTF">2020-10-09T23:04:00Z</dcterms:created>
  <dcterms:modified xsi:type="dcterms:W3CDTF">2020-10-10T01:35:00Z</dcterms:modified>
</cp:coreProperties>
</file>